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A26BCE" w:rsidRDefault="00A26BCE" w14:paraId="54E5A2EF" w14:textId="77777777"/>
    <w:p w:rsidR="00A26BCE" w:rsidRDefault="00A26BCE" w14:paraId="45D369F6" w14:textId="77777777"/>
    <w:tbl>
      <w:tblPr>
        <w:tblStyle w:val="TableGrid"/>
        <w:tblpPr w:leftFromText="180" w:rightFromText="180" w:vertAnchor="page" w:horzAnchor="margin" w:tblpY="4817"/>
        <w:tblW w:w="957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570"/>
      </w:tblGrid>
      <w:tr w:rsidR="00AA37AC" w:rsidTr="1F71BCD6" w14:paraId="0189D81C" w14:textId="77777777">
        <w:tc>
          <w:tcPr>
            <w:tcW w:w="9570" w:type="dxa"/>
            <w:tcMar/>
          </w:tcPr>
          <w:p w:rsidR="00A26BCE" w:rsidP="1F71BCD6" w:rsidRDefault="00A26BCE" w14:paraId="1CB6A495" w14:textId="543A0D9F">
            <w:pPr>
              <w:pStyle w:val="Normal"/>
              <w:spacing w:before="0"/>
            </w:pPr>
            <w:r>
              <w:rPr>
                <w:noProof/>
              </w:rPr>
              <mc:AlternateContent xmlns:mc="http://schemas.openxmlformats.org/markup-compatibility/2006">
                <mc:Choice xmlns:mc="http://schemas.openxmlformats.org/markup-compatibility/2006" Requires="wpg">
                  <w:drawing xmlns:w="http://schemas.openxmlformats.org/wordprocessingml/2006/main">
                    <wp:inline xmlns:wp14="http://schemas.microsoft.com/office/word/2010/wordprocessingDrawing" xmlns:wp="http://schemas.openxmlformats.org/drawingml/2006/wordprocessingDrawing" distT="0" distB="0" distL="114300" distR="114300" wp14:anchorId="722576D4" wp14:editId="7949547B">
                      <wp:extent xmlns:wp="http://schemas.openxmlformats.org/drawingml/2006/wordprocessingDrawing" cx="5939790" cy="2600325"/>
                      <wp:effectExtent xmlns:wp="http://schemas.openxmlformats.org/drawingml/2006/wordprocessingDrawing" l="0" t="0" r="3810" b="9525"/>
                      <wp:docPr xmlns:wp="http://schemas.openxmlformats.org/drawingml/2006/wordprocessingDrawing" id="27089955" name="Group 5"/>
                      <wp:cNvGraphicFramePr xmlns:wp="http://schemas.openxmlformats.org/drawingml/2006/wordprocessingDrawing"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5939790" cy="2600325"/>
                                <a:chOff x="0" y="0"/>
                                <a:chExt cx="7616190" cy="30867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767334" name="Picture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16190" cy="3086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91711585" name="Picture 1266280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xmlns:r="http://schemas.openxmlformats.org/officeDocument/2006/relationships"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856051" y="476655"/>
                                  <a:ext cx="1485900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 xmlns:mc="http://schemas.openxmlformats.org/markup-compatibility/2006"/>
              </mc:AlternateContent>
            </w:r>
          </w:p>
          <w:p w:rsidR="00F67F85" w:rsidP="00A26BCE" w:rsidRDefault="00616FE1" w14:paraId="18458639" w14:textId="373B22F6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Senior Media Manager</w:t>
            </w:r>
          </w:p>
          <w:p w:rsidR="00AA37AC" w:rsidP="00F67F85" w:rsidRDefault="00616FE1" w14:paraId="658384C8" w14:textId="0B594F67">
            <w:pPr>
              <w:pStyle w:val="Heading1"/>
              <w:spacing w:before="0"/>
            </w:pPr>
            <w:r>
              <w:rPr>
                <w:rFonts w:ascii="FS Mencap" w:hAnsi="FS Mencap" w:cs="Times New Roman (Body CS)"/>
                <w:b/>
                <w:bCs/>
                <w:color w:val="9E1773"/>
              </w:rPr>
              <w:t>FTC until 31 January 2027</w:t>
            </w:r>
          </w:p>
        </w:tc>
      </w:tr>
      <w:tr w:rsidRPr="00301BE3" w:rsidR="00AA37AC" w:rsidTr="1F71BCD6" w14:paraId="16ABFF3C" w14:textId="77777777">
        <w:tc>
          <w:tcPr>
            <w:tcW w:w="9570" w:type="dxa"/>
            <w:tcMar/>
          </w:tcPr>
          <w:p w:rsidRPr="000A2009" w:rsidR="00AA37AC" w:rsidP="0045645A" w:rsidRDefault="00AA37AC" w14:paraId="10F15DE6" w14:textId="77777777">
            <w:pPr>
              <w:rPr>
                <w:rFonts w:ascii="FS Mencap" w:hAnsi="FS Mencap"/>
              </w:rPr>
            </w:pPr>
          </w:p>
        </w:tc>
      </w:tr>
      <w:tr w:rsidRPr="00301BE3" w:rsidR="00AA37AC" w:rsidTr="1F71BCD6" w14:paraId="75D4F6D4" w14:textId="77777777">
        <w:tc>
          <w:tcPr>
            <w:tcW w:w="9570" w:type="dxa"/>
            <w:tcMar/>
          </w:tcPr>
          <w:p w:rsidRPr="000A2009" w:rsidR="005B76D0" w:rsidP="00AA37AC" w:rsidRDefault="005B76D0" w14:paraId="4DD8161B" w14:textId="46BE793D">
            <w:pPr>
              <w:rPr>
                <w:rFonts w:ascii="FS Mencap" w:hAnsi="FS Mencap"/>
                <w:b/>
                <w:bCs/>
              </w:rPr>
            </w:pPr>
          </w:p>
        </w:tc>
      </w:tr>
      <w:tr w:rsidRPr="00301BE3" w:rsidR="00AA37AC" w:rsidTr="1F71BCD6" w14:paraId="6350BC38" w14:textId="77777777">
        <w:tc>
          <w:tcPr>
            <w:tcW w:w="9570" w:type="dxa"/>
            <w:tcMar/>
          </w:tcPr>
          <w:p w:rsidRPr="004C74C3" w:rsidR="00AA37AC" w:rsidP="003616C2" w:rsidRDefault="00AA37AC" w14:paraId="060E07DF" w14:textId="77777777">
            <w:pPr>
              <w:rPr>
                <w:rFonts w:ascii="FS Mencap" w:hAnsi="FS Mencap"/>
                <w:b/>
                <w:bCs/>
              </w:rPr>
            </w:pPr>
          </w:p>
        </w:tc>
      </w:tr>
    </w:tbl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:rsidTr="003D2704" w14:paraId="76E82BE3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F03DD2" w:rsidP="00F03DD2" w:rsidRDefault="00AA37AC" w14:paraId="49758062" w14:textId="3A483E93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name="_Hlk185500031" w:id="0"/>
            <w:r w:rsidRPr="00AA37AC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:rsidR="006C4FF9" w:rsidP="006C4FF9" w:rsidRDefault="006C4FF9" w14:paraId="2037E913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C4FF9">
              <w:rPr>
                <w:rFonts w:ascii="FS Mencap" w:hAnsi="FS Mencap"/>
                <w:sz w:val="24"/>
                <w:szCs w:val="24"/>
              </w:rPr>
              <w:t>This role supports the delivery of Mencap’s media and wider communications activities, ensuring high quality and consistent content that really makes an impact.</w:t>
            </w:r>
          </w:p>
          <w:p w:rsidR="00DF2048" w:rsidP="006C4FF9" w:rsidRDefault="006C4FF9" w14:paraId="1721FA62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6C4FF9">
              <w:rPr>
                <w:rFonts w:ascii="FS Mencap" w:hAnsi="FS Mencap"/>
                <w:sz w:val="24"/>
                <w:szCs w:val="24"/>
              </w:rPr>
              <w:t>This role, and that of the wider Media Team, is fundamental to Mencap’s work to break down barriers in society for people with a learning disability.  We work hard to educate the public about life with a learning disability and, in turn, to influence relevant policy decisions.</w:t>
            </w:r>
          </w:p>
          <w:p w:rsidRPr="003D1AFC" w:rsidR="008E7F95" w:rsidP="006C4FF9" w:rsidRDefault="008E7F95" w14:paraId="1353E695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8E7F95">
              <w:rPr>
                <w:rFonts w:ascii="FS Mencap" w:hAnsi="FS Mencap"/>
                <w:sz w:val="24"/>
                <w:szCs w:val="24"/>
              </w:rPr>
              <w:t xml:space="preserve">This role </w:t>
            </w:r>
            <w:r>
              <w:rPr>
                <w:rFonts w:ascii="FS Mencap" w:hAnsi="FS Mencap"/>
                <w:sz w:val="24"/>
                <w:szCs w:val="24"/>
              </w:rPr>
              <w:t xml:space="preserve">will lead on </w:t>
            </w:r>
            <w:r w:rsidRPr="008E7F95">
              <w:rPr>
                <w:rFonts w:ascii="FS Mencap" w:hAnsi="FS Mencap"/>
                <w:sz w:val="24"/>
                <w:szCs w:val="24"/>
              </w:rPr>
              <w:t>deliver</w:t>
            </w:r>
            <w:r>
              <w:rPr>
                <w:rFonts w:ascii="FS Mencap" w:hAnsi="FS Mencap"/>
                <w:sz w:val="24"/>
                <w:szCs w:val="24"/>
              </w:rPr>
              <w:t>ing</w:t>
            </w:r>
            <w:r w:rsidRPr="008E7F95">
              <w:rPr>
                <w:rFonts w:ascii="FS Mencap" w:hAnsi="FS Mencap"/>
                <w:sz w:val="24"/>
                <w:szCs w:val="24"/>
              </w:rPr>
              <w:t xml:space="preserve"> media campaigns for key areas of influencing </w:t>
            </w:r>
            <w:r w:rsidR="002C106E">
              <w:rPr>
                <w:rFonts w:ascii="FS Mencap" w:hAnsi="FS Mencap"/>
                <w:sz w:val="24"/>
                <w:szCs w:val="24"/>
              </w:rPr>
              <w:t>for Mencap</w:t>
            </w:r>
            <w:r w:rsidRPr="008E7F95">
              <w:rPr>
                <w:rFonts w:ascii="FS Mencap" w:hAnsi="FS Mencap"/>
                <w:sz w:val="24"/>
                <w:szCs w:val="24"/>
              </w:rPr>
              <w:t>,</w:t>
            </w:r>
            <w:r w:rsidRPr="008E7F95">
              <w:rPr>
                <w:rFonts w:ascii="Calibri" w:hAnsi="Calibri" w:cs="Calibri"/>
                <w:sz w:val="24"/>
                <w:szCs w:val="24"/>
              </w:rPr>
              <w:t> </w:t>
            </w:r>
            <w:r w:rsidRPr="008E7F95">
              <w:rPr>
                <w:rFonts w:ascii="FS Mencap" w:hAnsi="FS Mencap"/>
                <w:sz w:val="24"/>
                <w:szCs w:val="24"/>
              </w:rPr>
              <w:t>working with data, policy insight, people with a learning disability, and more, to</w:t>
            </w:r>
            <w:r w:rsidRPr="008E7F95">
              <w:rPr>
                <w:rFonts w:ascii="Calibri" w:hAnsi="Calibri" w:cs="Calibri"/>
                <w:sz w:val="24"/>
                <w:szCs w:val="24"/>
              </w:rPr>
              <w:t> </w:t>
            </w:r>
            <w:r w:rsidRPr="008E7F95">
              <w:rPr>
                <w:rFonts w:ascii="FS Mencap" w:hAnsi="FS Mencap"/>
                <w:sz w:val="24"/>
                <w:szCs w:val="24"/>
              </w:rPr>
              <w:t>deliver tactics that land in national media.</w:t>
            </w:r>
            <w:r w:rsidRPr="008E7F95">
              <w:rPr>
                <w:rFonts w:ascii="Calibri" w:hAnsi="Calibri" w:cs="Calibri"/>
                <w:sz w:val="24"/>
                <w:szCs w:val="24"/>
              </w:rPr>
              <w:t>  </w:t>
            </w:r>
          </w:p>
          <w:p w:rsidRPr="00B54589" w:rsidR="00B54589" w:rsidP="00B54589" w:rsidRDefault="00B54589" w14:paraId="7B0A87B8" w14:textId="0B4ADB0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54589">
              <w:rPr>
                <w:rFonts w:ascii="FS Mencap" w:hAnsi="FS Mencap"/>
                <w:sz w:val="24"/>
                <w:szCs w:val="24"/>
              </w:rPr>
              <w:t>They will develop and execute media strategies, including shaping media plans,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</w:t>
            </w:r>
            <w:r w:rsidRPr="00B54589">
              <w:rPr>
                <w:rFonts w:ascii="FS Mencap" w:hAnsi="FS Mencap"/>
                <w:sz w:val="24"/>
                <w:szCs w:val="24"/>
              </w:rPr>
              <w:t>monitoring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</w:t>
            </w:r>
            <w:r w:rsidRPr="00B54589">
              <w:rPr>
                <w:rFonts w:ascii="FS Mencap" w:hAnsi="FS Mencap"/>
                <w:sz w:val="24"/>
                <w:szCs w:val="24"/>
              </w:rPr>
              <w:t>news agendas, and proactively pitching stories to national media outlets.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Pr="00B54589" w:rsidR="00B54589" w:rsidP="00B54589" w:rsidRDefault="00B54589" w14:paraId="5E059FD8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54589">
              <w:rPr>
                <w:rFonts w:ascii="FS Mencap" w:hAnsi="FS Mencap"/>
                <w:sz w:val="24"/>
                <w:szCs w:val="24"/>
              </w:rPr>
              <w:t>They will translate complex topics into accessible, media-friendly content and consistently deliver high-quality press office support.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</w:t>
            </w:r>
          </w:p>
          <w:p w:rsidRPr="00B54589" w:rsidR="00B54589" w:rsidP="00B54589" w:rsidRDefault="00B54589" w14:paraId="18D20101" w14:textId="7777777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B54589">
              <w:rPr>
                <w:rFonts w:ascii="FS Mencap" w:hAnsi="FS Mencap"/>
                <w:sz w:val="24"/>
                <w:szCs w:val="24"/>
              </w:rPr>
              <w:t>Advise on media tactics, prepare media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</w:t>
            </w:r>
            <w:r w:rsidRPr="00B54589">
              <w:rPr>
                <w:rFonts w:ascii="FS Mencap" w:hAnsi="FS Mencap"/>
                <w:sz w:val="24"/>
                <w:szCs w:val="24"/>
              </w:rPr>
              <w:t>materials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</w:t>
            </w:r>
            <w:r w:rsidRPr="00B54589">
              <w:rPr>
                <w:rFonts w:ascii="FS Mencap" w:hAnsi="FS Mencap"/>
                <w:sz w:val="24"/>
                <w:szCs w:val="24"/>
              </w:rPr>
              <w:t>and prepare and brief spokespeople ahead of media appearances.</w:t>
            </w:r>
            <w:r w:rsidRPr="00B54589">
              <w:rPr>
                <w:rFonts w:ascii="Calibri" w:hAnsi="Calibri" w:cs="Calibri"/>
                <w:sz w:val="24"/>
                <w:szCs w:val="24"/>
              </w:rPr>
              <w:t>  </w:t>
            </w:r>
          </w:p>
          <w:p w:rsidRPr="005068C6" w:rsidR="003D1AFC" w:rsidP="006C4FF9" w:rsidRDefault="00DE243E" w14:paraId="6E2B8A26" w14:textId="70F363F0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They will form part of a press office rota, responding to reactive enquiries from journalists, including an out-of-hours </w:t>
            </w:r>
            <w:r w:rsidR="00433096">
              <w:rPr>
                <w:rFonts w:ascii="FS Mencap" w:hAnsi="FS Mencap"/>
                <w:sz w:val="24"/>
                <w:szCs w:val="24"/>
              </w:rPr>
              <w:t>rota.</w:t>
            </w:r>
          </w:p>
          <w:p w:rsidRPr="006C4FF9" w:rsidR="005068C6" w:rsidP="006C4FF9" w:rsidRDefault="005068C6" w14:paraId="021190AF" w14:textId="7EF98D87">
            <w:pPr>
              <w:pStyle w:val="ListParagraph"/>
              <w:numPr>
                <w:ilvl w:val="0"/>
                <w:numId w:val="5"/>
              </w:num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  <w:r w:rsidRPr="005068C6">
              <w:rPr>
                <w:rFonts w:ascii="FS Mencap" w:hAnsi="FS Mencap"/>
                <w:sz w:val="24"/>
                <w:szCs w:val="24"/>
              </w:rPr>
              <w:t>When delivered successfully, this role is at the heart of Mencap’s communications, making sure that learning disability is part of national discourse.</w:t>
            </w:r>
            <w:r w:rsidRPr="005068C6">
              <w:rPr>
                <w:rFonts w:ascii="Calibri" w:hAnsi="Calibri" w:cs="Calibri"/>
                <w:sz w:val="24"/>
                <w:szCs w:val="24"/>
              </w:rPr>
              <w:t> </w:t>
            </w:r>
          </w:p>
        </w:tc>
      </w:tr>
      <w:bookmarkEnd w:id="0"/>
    </w:tbl>
    <w:p w:rsidRPr="008D0375" w:rsidR="003D2704" w:rsidP="003616C2" w:rsidRDefault="003D2704" w14:paraId="5E18D5D2" w14:textId="77777777">
      <w:pPr>
        <w:tabs>
          <w:tab w:val="left" w:pos="4502"/>
        </w:tabs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:rsidTr="1F71BCD6" w14:paraId="0F675C1D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p w:rsidR="008D0375" w:rsidP="003D2704" w:rsidRDefault="003D2704" w14:paraId="2DE1861B" w14:textId="128F4CD4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:rsidRPr="00F22CDB" w:rsidR="00C36902" w:rsidP="00B361FE" w:rsidRDefault="00B361FE" w14:paraId="41112584" w14:textId="7ADF6E5C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Segoe UI"/>
              </w:rPr>
            </w:pPr>
            <w:r w:rsidRPr="00F22CDB">
              <w:rPr>
                <w:rStyle w:val="normaltextrun"/>
                <w:rFonts w:ascii="FS Mencap" w:hAnsi="FS Mencap" w:cs="Segoe UI"/>
              </w:rPr>
              <w:t xml:space="preserve">Demonstrable experience of </w:t>
            </w:r>
            <w:r w:rsidRPr="00F22CDB">
              <w:rPr>
                <w:rStyle w:val="normaltextrun"/>
                <w:rFonts w:ascii="FS Mencap" w:hAnsi="FS Mencap" w:cs="Segoe UI"/>
              </w:rPr>
              <w:t>leading</w:t>
            </w:r>
            <w:r w:rsidRPr="00F22CDB" w:rsidR="00A31F6B">
              <w:rPr>
                <w:rStyle w:val="normaltextrun"/>
                <w:rFonts w:ascii="FS Mencap" w:hAnsi="FS Mencap" w:cs="Segoe UI"/>
              </w:rPr>
              <w:t xml:space="preserve"> national</w:t>
            </w:r>
            <w:r w:rsidRPr="00F22CDB">
              <w:rPr>
                <w:rStyle w:val="normaltextrun"/>
                <w:rFonts w:ascii="FS Mencap" w:hAnsi="FS Mencap" w:cs="Segoe UI"/>
              </w:rPr>
              <w:t xml:space="preserve"> media campaigns</w:t>
            </w:r>
            <w:r w:rsidRPr="00F22CDB">
              <w:rPr>
                <w:rStyle w:val="normaltextrun"/>
                <w:rFonts w:ascii="FS Mencap" w:hAnsi="FS Mencap" w:cs="Segoe UI"/>
              </w:rPr>
              <w:t>,</w:t>
            </w:r>
            <w:r w:rsidRPr="00F22CDB">
              <w:rPr>
                <w:rStyle w:val="normaltextrun"/>
                <w:rFonts w:ascii="Cambria Math" w:hAnsi="Cambria Math" w:cs="Cambria Math"/>
              </w:rPr>
              <w:t> </w:t>
            </w:r>
            <w:r w:rsidRPr="00F22CDB" w:rsidR="00A31F6B">
              <w:rPr>
                <w:rStyle w:val="normaltextrun"/>
                <w:rFonts w:ascii="FS Mencap" w:hAnsi="FS Mencap" w:cs="Segoe UI"/>
              </w:rPr>
              <w:t xml:space="preserve">preferably </w:t>
            </w:r>
            <w:r w:rsidRPr="00F22CDB" w:rsidR="00C36902">
              <w:rPr>
                <w:rStyle w:val="normaltextrun"/>
                <w:rFonts w:ascii="FS Mencap" w:hAnsi="FS Mencap" w:cs="Segoe UI"/>
              </w:rPr>
              <w:t>to influence policy change.</w:t>
            </w:r>
            <w:r w:rsidRPr="00F22CDB" w:rsidR="00C36902">
              <w:rPr>
                <w:rStyle w:val="normaltextrun"/>
                <w:rFonts w:cs="Segoe UI"/>
              </w:rPr>
              <w:t xml:space="preserve"> </w:t>
            </w:r>
          </w:p>
          <w:p w:rsidRPr="00F22CDB" w:rsidR="00F22CDB" w:rsidP="008021E7" w:rsidRDefault="00F22CDB" w14:paraId="348EC2A6" w14:textId="7777777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 w:cs="Segoe UI"/>
              </w:rPr>
            </w:pPr>
          </w:p>
          <w:p w:rsidRPr="00F22CDB" w:rsidR="00B361FE" w:rsidP="00B361FE" w:rsidRDefault="00C36902" w14:paraId="79455223" w14:textId="3A1A2D3D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Style w:val="normaltextrun"/>
              </w:rPr>
            </w:pPr>
            <w:r w:rsidRPr="00F22CDB">
              <w:rPr>
                <w:rStyle w:val="normaltextrun"/>
                <w:rFonts w:ascii="FS Mencap" w:hAnsi="FS Mencap" w:cs="Segoe UI"/>
              </w:rPr>
              <w:t>Adept at</w:t>
            </w:r>
            <w:r w:rsidR="00C20117">
              <w:rPr>
                <w:rStyle w:val="normaltextrun"/>
                <w:rFonts w:ascii="FS Mencap" w:hAnsi="FS Mencap" w:cs="Segoe UI"/>
              </w:rPr>
              <w:t xml:space="preserve"> </w:t>
            </w:r>
            <w:r w:rsidR="004F0548">
              <w:rPr>
                <w:rStyle w:val="normaltextrun"/>
                <w:rFonts w:ascii="FS Mencap" w:hAnsi="FS Mencap" w:cs="Segoe UI"/>
              </w:rPr>
              <w:t>turning</w:t>
            </w:r>
            <w:r w:rsidR="009D224D">
              <w:rPr>
                <w:rStyle w:val="normaltextrun"/>
                <w:rFonts w:ascii="FS Mencap" w:hAnsi="FS Mencap" w:cs="Segoe UI"/>
              </w:rPr>
              <w:t xml:space="preserve"> complex issues and information </w:t>
            </w:r>
            <w:r w:rsidR="004F0548">
              <w:rPr>
                <w:rStyle w:val="normaltextrun"/>
                <w:rFonts w:ascii="FS Mencap" w:hAnsi="FS Mencap" w:cs="Segoe UI"/>
              </w:rPr>
              <w:t xml:space="preserve">into campaign ideas, stories and media materials </w:t>
            </w:r>
            <w:r w:rsidR="009D224D">
              <w:rPr>
                <w:rStyle w:val="normaltextrun"/>
                <w:rFonts w:ascii="FS Mencap" w:hAnsi="FS Mencap" w:cs="Segoe UI"/>
              </w:rPr>
              <w:t xml:space="preserve">which will appeal to </w:t>
            </w:r>
            <w:r w:rsidR="004F0548">
              <w:rPr>
                <w:rStyle w:val="normaltextrun"/>
                <w:rFonts w:ascii="FS Mencap" w:hAnsi="FS Mencap" w:cs="Segoe UI"/>
              </w:rPr>
              <w:t>journalists</w:t>
            </w:r>
            <w:r w:rsidR="009D224D">
              <w:rPr>
                <w:rStyle w:val="normaltextrun"/>
                <w:rFonts w:ascii="FS Mencap" w:hAnsi="FS Mencap" w:cs="Segoe UI"/>
              </w:rPr>
              <w:t xml:space="preserve"> and </w:t>
            </w:r>
            <w:r w:rsidR="00D26400">
              <w:rPr>
                <w:rStyle w:val="normaltextrun"/>
                <w:rFonts w:ascii="FS Mencap" w:hAnsi="FS Mencap" w:cs="Segoe UI"/>
              </w:rPr>
              <w:t>engage wider audiences</w:t>
            </w:r>
            <w:r w:rsidR="004F0548">
              <w:rPr>
                <w:rStyle w:val="normaltextrun"/>
                <w:rFonts w:ascii="FS Mencap" w:hAnsi="FS Mencap" w:cs="Segoe UI"/>
              </w:rPr>
              <w:t xml:space="preserve"> with Mencap’s work and vision</w:t>
            </w:r>
            <w:r w:rsidR="00D26400">
              <w:rPr>
                <w:rStyle w:val="normaltextrun"/>
                <w:rFonts w:ascii="FS Mencap" w:hAnsi="FS Mencap" w:cs="Segoe UI"/>
              </w:rPr>
              <w:t xml:space="preserve">. </w:t>
            </w:r>
            <w:r w:rsidRPr="00F22CDB">
              <w:rPr>
                <w:rStyle w:val="normaltextrun"/>
                <w:rFonts w:ascii="FS Mencap" w:hAnsi="FS Mencap" w:cs="Segoe UI"/>
              </w:rPr>
              <w:t xml:space="preserve"> </w:t>
            </w:r>
            <w:r w:rsidRPr="00F22CDB" w:rsidR="00B361FE">
              <w:rPr>
                <w:rStyle w:val="normaltextrun"/>
                <w:rFonts w:ascii="Calibri" w:hAnsi="Calibri" w:cs="Calibri"/>
              </w:rPr>
              <w:t> </w:t>
            </w:r>
          </w:p>
          <w:p w:rsidR="00B361FE" w:rsidP="00B361FE" w:rsidRDefault="00B361FE" w14:paraId="35CE75A5" w14:textId="77777777">
            <w:pPr>
              <w:pStyle w:val="paragraph"/>
              <w:spacing w:before="0" w:beforeAutospacing="0" w:after="0" w:afterAutospacing="0"/>
              <w:ind w:left="720"/>
              <w:textAlignment w:val="baseline"/>
              <w:rPr>
                <w:rStyle w:val="normaltextrun"/>
                <w:rFonts w:ascii="FS Mencap" w:hAnsi="FS Mencap" w:cs="Segoe UI"/>
              </w:rPr>
            </w:pPr>
          </w:p>
          <w:p w:rsidRPr="00B361FE" w:rsidR="00B361FE" w:rsidP="00B361FE" w:rsidRDefault="00B361FE" w14:paraId="32E77E99" w14:textId="736CF3B6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 w:rsidRPr="00B361FE">
              <w:rPr>
                <w:rStyle w:val="normaltextrun"/>
                <w:rFonts w:ascii="FS Mencap" w:hAnsi="FS Mencap" w:cs="Segoe UI"/>
              </w:rPr>
              <w:t>Outstanding communication skills – written, verbal,</w:t>
            </w:r>
            <w:r w:rsidRPr="00B361FE">
              <w:rPr>
                <w:rStyle w:val="normaltextrun"/>
                <w:rFonts w:ascii="Calibri" w:hAnsi="Calibri" w:cs="Calibri"/>
              </w:rPr>
              <w:t> </w:t>
            </w:r>
            <w:r w:rsidRPr="00B361FE">
              <w:rPr>
                <w:rStyle w:val="normaltextrun"/>
                <w:rFonts w:ascii="FS Mencap" w:hAnsi="FS Mencap" w:cs="Segoe UI"/>
              </w:rPr>
              <w:t>negotiation</w:t>
            </w:r>
            <w:r w:rsidRPr="00B361FE">
              <w:rPr>
                <w:rStyle w:val="normaltextrun"/>
                <w:rFonts w:ascii="Calibri" w:hAnsi="Calibri" w:cs="Calibri"/>
              </w:rPr>
              <w:t> </w:t>
            </w:r>
            <w:r w:rsidRPr="00B361FE">
              <w:rPr>
                <w:rStyle w:val="normaltextrun"/>
                <w:rFonts w:ascii="FS Mencap" w:hAnsi="FS Mencap" w:cs="Segoe UI"/>
              </w:rPr>
              <w:t>and presentation.</w:t>
            </w:r>
            <w:r w:rsidRPr="00B361FE">
              <w:rPr>
                <w:rStyle w:val="normaltextrun"/>
                <w:rFonts w:ascii="Cambria Math" w:hAnsi="Cambria Math" w:cs="Segoe UI"/>
              </w:rPr>
              <w:t>​</w:t>
            </w:r>
            <w:r w:rsidRPr="00B361FE">
              <w:rPr>
                <w:rStyle w:val="normaltextrun"/>
                <w:rFonts w:ascii="Calibri" w:hAnsi="Calibri" w:cs="Calibri"/>
              </w:rPr>
              <w:t> </w:t>
            </w:r>
            <w:r w:rsidRPr="00B361FE">
              <w:rPr>
                <w:rStyle w:val="eop"/>
                <w:rFonts w:ascii="Calibri" w:hAnsi="Calibri" w:cs="Calibri"/>
              </w:rPr>
              <w:t> </w:t>
            </w:r>
          </w:p>
          <w:p w:rsidR="00B361FE" w:rsidP="00B361FE" w:rsidRDefault="00B361FE" w14:paraId="7E9D36A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Segoe UI"/>
              </w:rPr>
            </w:pPr>
          </w:p>
          <w:p w:rsidR="00B361FE" w:rsidP="007A3BBE" w:rsidRDefault="00B361FE" w14:paraId="75F08088" w14:textId="772DCB5C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Ability to develop and</w:t>
            </w:r>
            <w:r>
              <w:rPr>
                <w:rStyle w:val="normaltextrun"/>
                <w:rFonts w:ascii="Calibri" w:hAnsi="Calibri" w:cs="Calibri"/>
              </w:rPr>
              <w:t> </w:t>
            </w:r>
            <w:r>
              <w:rPr>
                <w:rStyle w:val="normaltextrun"/>
                <w:rFonts w:ascii="FS Mencap" w:hAnsi="FS Mencap" w:cs="Segoe UI"/>
              </w:rPr>
              <w:t>maintain</w:t>
            </w:r>
            <w:r>
              <w:rPr>
                <w:rStyle w:val="normaltextrun"/>
                <w:rFonts w:ascii="Calibri" w:hAnsi="Calibri" w:cs="Calibri"/>
              </w:rPr>
              <w:t> </w:t>
            </w:r>
            <w:r>
              <w:rPr>
                <w:rStyle w:val="normaltextrun"/>
                <w:rFonts w:ascii="FS Mencap" w:hAnsi="FS Mencap" w:cs="Segoe UI"/>
              </w:rPr>
              <w:t>constructive relationships with stakeholders</w:t>
            </w:r>
            <w:r w:rsidR="00671394">
              <w:rPr>
                <w:rStyle w:val="normaltextrun"/>
                <w:rFonts w:ascii="FS Mencap" w:hAnsi="FS Mencap" w:cs="Segoe UI"/>
              </w:rPr>
              <w:t xml:space="preserve"> including national journalists</w:t>
            </w:r>
            <w:r w:rsidR="005225B4">
              <w:rPr>
                <w:rStyle w:val="normaltextrun"/>
                <w:rFonts w:ascii="FS Mencap" w:hAnsi="FS Mencap" w:cs="Segoe UI"/>
              </w:rPr>
              <w:t xml:space="preserve"> </w:t>
            </w:r>
            <w:r>
              <w:rPr>
                <w:rStyle w:val="normaltextrun"/>
                <w:rFonts w:ascii="FS Mencap" w:hAnsi="FS Mencap" w:cs="Segoe UI"/>
              </w:rPr>
              <w:t>and balance different demands.</w:t>
            </w:r>
            <w:r>
              <w:rPr>
                <w:rStyle w:val="normaltextrun"/>
                <w:rFonts w:ascii="Calibri" w:hAnsi="Calibri" w:cs="Calibri"/>
              </w:rPr>
              <w:t> </w:t>
            </w:r>
            <w:r>
              <w:rPr>
                <w:rStyle w:val="normaltextrun"/>
                <w:rFonts w:ascii="Cambria Math" w:hAnsi="Cambria Math" w:cs="Segoe UI"/>
              </w:rPr>
              <w:t>​</w:t>
            </w:r>
            <w:r>
              <w:rPr>
                <w:rStyle w:val="normaltextrun"/>
                <w:rFonts w:ascii="Calibri" w:hAnsi="Calibri" w:cs="Calibri"/>
              </w:rPr>
              <w:t> </w:t>
            </w:r>
            <w:r>
              <w:rPr>
                <w:rStyle w:val="eop"/>
                <w:rFonts w:ascii="Calibri" w:hAnsi="Calibri" w:cs="Calibri"/>
              </w:rPr>
              <w:t> </w:t>
            </w:r>
          </w:p>
          <w:p w:rsidR="00B361FE" w:rsidP="1F71BCD6" w:rsidRDefault="00B361FE" w14:paraId="5FB9CD96" w14:noSpellErr="1" w14:textId="3ABD1E9C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FS Mencap" w:hAnsi="FS Mencap" w:cs="Segoe UI"/>
              </w:rPr>
            </w:pPr>
          </w:p>
          <w:p w:rsidR="00B361FE" w:rsidP="007A3BBE" w:rsidRDefault="00B361FE" w14:paraId="7B203B92" w14:textId="2F3CB09B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Experience</w:t>
            </w:r>
            <w:r w:rsidR="007A3BBE">
              <w:rPr>
                <w:rStyle w:val="normaltextrun"/>
                <w:rFonts w:ascii="FS Mencap" w:hAnsi="FS Mencap" w:cs="Segoe UI"/>
              </w:rPr>
              <w:t>d at</w:t>
            </w:r>
            <w:r>
              <w:rPr>
                <w:rStyle w:val="normaltextrun"/>
                <w:rFonts w:ascii="Calibri" w:hAnsi="Calibri" w:cs="Calibri"/>
              </w:rPr>
              <w:t> </w:t>
            </w:r>
            <w:r>
              <w:rPr>
                <w:rStyle w:val="normaltextrun"/>
                <w:rFonts w:ascii="FS Mencap" w:hAnsi="FS Mencap" w:cs="Segoe UI"/>
              </w:rPr>
              <w:t>advising</w:t>
            </w:r>
            <w:r>
              <w:rPr>
                <w:rStyle w:val="normaltextrun"/>
                <w:rFonts w:ascii="Calibri" w:hAnsi="Calibri" w:cs="Calibri"/>
              </w:rPr>
              <w:t> </w:t>
            </w:r>
            <w:r>
              <w:rPr>
                <w:rStyle w:val="normaltextrun"/>
                <w:rFonts w:ascii="FS Mencap" w:hAnsi="FS Mencap" w:cs="Segoe UI"/>
              </w:rPr>
              <w:t>others on media communication opportunities and sensitivities</w:t>
            </w:r>
            <w:r w:rsidR="007A3BBE">
              <w:rPr>
                <w:rStyle w:val="normaltextrun"/>
                <w:rFonts w:ascii="FS Mencap" w:hAnsi="FS Mencap" w:cs="Segoe UI"/>
              </w:rPr>
              <w:t xml:space="preserve"> including protecting corporate reputation.</w:t>
            </w:r>
          </w:p>
          <w:p w:rsidR="00B361FE" w:rsidP="00B361FE" w:rsidRDefault="00B361FE" w14:paraId="01C0F81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FS Mencap" w:hAnsi="FS Mencap" w:cs="Segoe UI"/>
              </w:rPr>
            </w:pPr>
          </w:p>
          <w:p w:rsidR="00B361FE" w:rsidP="007A3BBE" w:rsidRDefault="00B361FE" w14:paraId="1E9A5830" w14:textId="7EC412BE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textAlignment w:val="baseline"/>
              <w:rPr>
                <w:rFonts w:ascii="FS Mencap" w:hAnsi="FS Mencap" w:cs="Segoe UI"/>
              </w:rPr>
            </w:pPr>
            <w:r>
              <w:rPr>
                <w:rStyle w:val="normaltextrun"/>
                <w:rFonts w:ascii="FS Mencap" w:hAnsi="FS Mencap" w:cs="Segoe UI"/>
              </w:rPr>
              <w:t>Sound knowledge of current affairs</w:t>
            </w:r>
            <w:r w:rsidR="007A3BBE">
              <w:rPr>
                <w:rStyle w:val="normaltextrun"/>
                <w:rFonts w:ascii="FS Mencap" w:hAnsi="FS Mencap" w:cs="Segoe UI"/>
              </w:rPr>
              <w:t>,</w:t>
            </w:r>
            <w:r w:rsidR="00C20117">
              <w:rPr>
                <w:rStyle w:val="normaltextrun"/>
                <w:rFonts w:ascii="FS Mencap" w:hAnsi="FS Mencap" w:cs="Segoe UI"/>
              </w:rPr>
              <w:t xml:space="preserve"> </w:t>
            </w:r>
            <w:r>
              <w:rPr>
                <w:rStyle w:val="normaltextrun"/>
                <w:rFonts w:ascii="FS Mencap" w:hAnsi="FS Mencap" w:cs="Segoe UI"/>
              </w:rPr>
              <w:t>the news media landscape</w:t>
            </w:r>
            <w:r w:rsidR="00C20117">
              <w:rPr>
                <w:rStyle w:val="normaltextrun"/>
                <w:rFonts w:ascii="FS Mencap" w:hAnsi="FS Mencap" w:cs="Segoe UI"/>
              </w:rPr>
              <w:t xml:space="preserve"> and issues affecting people with a learning disability.</w:t>
            </w:r>
          </w:p>
          <w:p w:rsidR="00C6135F" w:rsidP="003D2704" w:rsidRDefault="00C6135F" w14:paraId="2AB5662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5B6EAF" w:rsidR="00C6135F" w:rsidP="00C6135F" w:rsidRDefault="00C6135F" w14:paraId="0C1D1DBF" w14:textId="77777777">
            <w:pPr>
              <w:spacing w:line="259" w:lineRule="auto"/>
              <w:rPr>
                <w:rFonts w:ascii="FS Mencap" w:hAnsi="FS Mencap" w:eastAsia="FS Mencap" w:cs="FS Mencap"/>
              </w:rPr>
            </w:pPr>
            <w:r w:rsidRPr="005B6EAF">
              <w:rPr>
                <w:rFonts w:ascii="FS Mencap" w:hAnsi="FS Mencap" w:eastAsia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hAnsi="FS Mencap" w:eastAsia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:rsidRPr="008D0375" w:rsidR="00C6135F" w:rsidP="003D2704" w:rsidRDefault="00C6135F" w14:paraId="73DA0E66" w14:textId="6BFA74A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461411" w:rsidP="003616C2" w:rsidRDefault="00461411" w14:paraId="60086A73" w14:textId="6E0EE0E3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Pr="006D79B3" w:rsidR="00461411" w:rsidTr="00E57C0A" w14:paraId="4649BF8C" w14:textId="77777777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:rsidRPr="006D79B3" w:rsidR="00461411" w:rsidP="00E57C0A" w:rsidRDefault="00461411" w14:paraId="36AF38A0" w14:textId="77777777">
            <w:pPr>
              <w:spacing w:line="276" w:lineRule="auto"/>
              <w:rPr>
                <w:rFonts w:ascii="FS Mencap" w:hAnsi="FS Mencap" w:eastAsia="Aptos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411" w:rsidP="00E57C0A" w:rsidRDefault="00461411" w14:paraId="7B1C2990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:rsidRPr="00115989" w:rsidR="00461411" w:rsidP="00E57C0A" w:rsidRDefault="00461411" w14:paraId="0273788B" w14:textId="77777777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:rsidRPr="00115989" w:rsidR="00461411" w:rsidP="00E57C0A" w:rsidRDefault="00461411" w14:paraId="22E4304F" w14:textId="77777777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:rsidRPr="006D79B3" w:rsidR="00461411" w:rsidP="00E57C0A" w:rsidRDefault="00461411" w14:paraId="271E08F1" w14:textId="77777777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:rsidR="0071709F" w:rsidP="003616C2" w:rsidRDefault="0071709F" w14:paraId="1F158D4C" w14:textId="703CF84F">
      <w:pPr>
        <w:spacing w:line="240" w:lineRule="auto"/>
        <w:rPr>
          <w:rFonts w:ascii="FS Mencap" w:hAnsi="FS Mencap" w:eastAsia="Aptos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:rsidTr="1F71BCD6" w14:paraId="28ED8C7E" w14:textId="77777777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:rsidR="00485ADA" w:rsidP="003D2704" w:rsidRDefault="00F41372" w14:paraId="36E96A20" w14:textId="7EBBA6B7">
            <w:pPr>
              <w:spacing w:before="120" w:line="276" w:lineRule="auto"/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>
              <w:rPr>
                <w:rFonts w:ascii="FS Mencap" w:hAnsi="FS Mencap" w:eastAsia="Aptos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:rsidRPr="00BF3829" w:rsidR="00BF3829" w:rsidP="1F71BCD6" w:rsidRDefault="00BF3829" w14:paraId="462B9021" w14:textId="77777777" w14:noSpellErr="1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1F71BCD6" w:rsidR="00BF3829">
              <w:rPr>
                <w:rFonts w:ascii="FS Mencap" w:hAnsi="FS Mencap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Mencap is committed to safeguarding and promoting the welfare of children, young </w:t>
            </w:r>
            <w:r w:rsidRPr="1F71BCD6" w:rsidR="00BF3829">
              <w:rPr>
                <w:rFonts w:ascii="FS Mencap" w:hAnsi="FS Mencap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people</w:t>
            </w:r>
            <w:r w:rsidRPr="1F71BCD6" w:rsidR="00BF3829">
              <w:rPr>
                <w:rFonts w:ascii="FS Mencap" w:hAnsi="FS Mencap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and vulnerable adults, and expects all staff and volunteers to share this commitment.</w:t>
            </w:r>
            <w:r w:rsidRPr="1F71BCD6" w:rsidR="00BF3829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Pr="00BF3829" w:rsidR="00BF3829" w:rsidP="00BF3829" w:rsidRDefault="00BF3829" w14:paraId="10451743" w14:textId="77777777" w14:noSpellErr="1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1F71BCD6" w:rsidR="00BF3829">
              <w:rPr>
                <w:rFonts w:ascii="FS Mencap" w:hAnsi="FS Mencap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Successful applicants will be subject to </w:t>
            </w:r>
            <w:r w:rsidRPr="1F71BCD6" w:rsidR="00BF3829">
              <w:rPr>
                <w:rFonts w:ascii="FS Mencap" w:hAnsi="FS Mencap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>appropriate pre-employment</w:t>
            </w:r>
            <w:r w:rsidRPr="1F71BCD6" w:rsidR="00BF3829">
              <w:rPr>
                <w:rFonts w:ascii="FS Mencap" w:hAnsi="FS Mencap"/>
                <w:i w:val="1"/>
                <w:iCs w:val="1"/>
                <w:color w:val="000000" w:themeColor="text1" w:themeTint="FF" w:themeShade="FF"/>
                <w:sz w:val="24"/>
                <w:szCs w:val="24"/>
              </w:rPr>
              <w:t xml:space="preserve"> checks, including references and, where applicable, an enhanced Disclosure and Barring Service (DBS) check.</w:t>
            </w:r>
            <w:r w:rsidRPr="1F71BCD6" w:rsidR="00BF3829">
              <w:rPr>
                <w:rFonts w:ascii="Calibri" w:hAnsi="Calibri" w:cs="Calibri"/>
                <w:color w:val="000000" w:themeColor="text1" w:themeTint="FF" w:themeShade="FF"/>
                <w:sz w:val="24"/>
                <w:szCs w:val="24"/>
              </w:rPr>
              <w:t> </w:t>
            </w:r>
          </w:p>
          <w:p w:rsidR="0041258A" w:rsidP="003D2704" w:rsidRDefault="0041258A" w14:paraId="049AF1E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2795B7A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="0041258A" w:rsidP="003D2704" w:rsidRDefault="0041258A" w14:paraId="6563E6DB" w14:textId="77777777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:rsidRPr="008D0375" w:rsidR="0041258A" w:rsidP="003D2704" w:rsidRDefault="0041258A" w14:paraId="55729C93" w14:textId="514EF64F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:rsidR="00C32C78" w:rsidP="003616C2" w:rsidRDefault="00C32C78" w14:paraId="6C3EAD48" w14:textId="2D519F9F">
      <w:pPr>
        <w:rPr>
          <w:rFonts w:ascii="FS Mencap" w:hAnsi="FS Mencap"/>
          <w:b/>
          <w:bCs/>
        </w:rPr>
      </w:pPr>
    </w:p>
    <w:p w:rsidR="00F9206D" w:rsidP="6E6956F7" w:rsidRDefault="00F9206D" w14:paraId="432724E5" w14:textId="77777777">
      <w:pPr>
        <w:rPr>
          <w:rFonts w:ascii="FS Mencap" w:hAnsi="FS Mencap"/>
          <w:b/>
          <w:bCs/>
        </w:rPr>
      </w:pPr>
    </w:p>
    <w:p w:rsidRPr="00D32D4C" w:rsidR="006C3AC6" w:rsidP="6E6956F7" w:rsidRDefault="006C3AC6" w14:paraId="00CE5695" w14:textId="77777777">
      <w:pPr>
        <w:rPr>
          <w:rFonts w:ascii="FS Mencap" w:hAnsi="FS Mencap"/>
          <w:b/>
          <w:bCs/>
        </w:rPr>
      </w:pPr>
    </w:p>
    <w:sectPr w:rsidRPr="00D32D4C" w:rsidR="006C3AC6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 w:orient="portrait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70428" w:rsidP="00D25B4E" w:rsidRDefault="00470428" w14:paraId="6A93C2E2" w14:textId="77777777">
      <w:pPr>
        <w:spacing w:after="0" w:line="240" w:lineRule="auto"/>
      </w:pPr>
      <w:r>
        <w:separator/>
      </w:r>
    </w:p>
  </w:endnote>
  <w:endnote w:type="continuationSeparator" w:id="0">
    <w:p w:rsidR="00470428" w:rsidP="00D25B4E" w:rsidRDefault="00470428" w14:paraId="6EDE01B5" w14:textId="77777777">
      <w:pPr>
        <w:spacing w:after="0" w:line="240" w:lineRule="auto"/>
      </w:pPr>
      <w:r>
        <w:continuationSeparator/>
      </w:r>
    </w:p>
  </w:endnote>
  <w:endnote w:type="continuationNotice" w:id="1">
    <w:p w:rsidR="00470428" w:rsidRDefault="00470428" w14:paraId="1F39B707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17FCE06" w14:textId="77777777">
      <w:trPr>
        <w:trHeight w:val="300"/>
      </w:trPr>
      <w:tc>
        <w:tcPr>
          <w:tcW w:w="3485" w:type="dxa"/>
        </w:tcPr>
        <w:p w:rsidR="145A3389" w:rsidP="6B0349F9" w:rsidRDefault="145A3389" w14:paraId="0B8BE419" w14:textId="0EB3F8BF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:rsidR="145A3389" w:rsidP="145A3389" w:rsidRDefault="145A3389" w14:paraId="0D09295C" w14:textId="1017409F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2C484285" w14:textId="5CC09F48">
          <w:pPr>
            <w:pStyle w:val="Header"/>
            <w:ind w:right="-115"/>
            <w:jc w:val="right"/>
          </w:pPr>
        </w:p>
      </w:tc>
    </w:tr>
  </w:tbl>
  <w:p w:rsidR="145A3389" w:rsidP="145A3389" w:rsidRDefault="00F03DD2" w14:paraId="0D960CB4" w14:textId="40BCC75A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50534A96" w14:textId="77777777">
      <w:trPr>
        <w:trHeight w:val="300"/>
      </w:trPr>
      <w:tc>
        <w:tcPr>
          <w:tcW w:w="3485" w:type="dxa"/>
        </w:tcPr>
        <w:p w:rsidR="6B0349F9" w:rsidP="6B0349F9" w:rsidRDefault="6B0349F9" w14:paraId="6F3196B4" w14:textId="73DC48C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408C59BA" w14:textId="4F87378B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6F7D744" w14:textId="3E2B8565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9A6D73B" w14:textId="5E01DE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70428" w:rsidP="00D25B4E" w:rsidRDefault="00470428" w14:paraId="2E073BA9" w14:textId="77777777">
      <w:pPr>
        <w:spacing w:after="0" w:line="240" w:lineRule="auto"/>
      </w:pPr>
      <w:r>
        <w:separator/>
      </w:r>
    </w:p>
  </w:footnote>
  <w:footnote w:type="continuationSeparator" w:id="0">
    <w:p w:rsidR="00470428" w:rsidP="00D25B4E" w:rsidRDefault="00470428" w14:paraId="213AA2D8" w14:textId="77777777">
      <w:pPr>
        <w:spacing w:after="0" w:line="240" w:lineRule="auto"/>
      </w:pPr>
      <w:r>
        <w:continuationSeparator/>
      </w:r>
    </w:p>
  </w:footnote>
  <w:footnote w:type="continuationNotice" w:id="1">
    <w:p w:rsidR="00470428" w:rsidRDefault="00470428" w14:paraId="6A5D4D36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:rsidTr="6B0349F9" w14:paraId="5BCBED59" w14:textId="77777777">
      <w:trPr>
        <w:trHeight w:val="300"/>
      </w:trPr>
      <w:tc>
        <w:tcPr>
          <w:tcW w:w="3485" w:type="dxa"/>
        </w:tcPr>
        <w:p w:rsidR="145A3389" w:rsidP="00B0736A" w:rsidRDefault="145A3389" w14:paraId="3FB76E4E" w14:textId="2CE4623B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:rsidR="145A3389" w:rsidP="145A3389" w:rsidRDefault="145A3389" w14:paraId="7ED18162" w14:textId="7F3CC69A">
          <w:pPr>
            <w:pStyle w:val="Header"/>
            <w:jc w:val="center"/>
          </w:pPr>
        </w:p>
      </w:tc>
      <w:tc>
        <w:tcPr>
          <w:tcW w:w="3485" w:type="dxa"/>
        </w:tcPr>
        <w:p w:rsidR="145A3389" w:rsidP="145A3389" w:rsidRDefault="145A3389" w14:paraId="4D8D7617" w14:textId="3DA96194">
          <w:pPr>
            <w:pStyle w:val="Header"/>
            <w:ind w:right="-115"/>
            <w:jc w:val="right"/>
          </w:pPr>
        </w:p>
      </w:tc>
    </w:tr>
  </w:tbl>
  <w:p w:rsidR="145A3389" w:rsidP="145A3389" w:rsidRDefault="145A3389" w14:paraId="7A5E2E9C" w14:textId="05157BE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:rsidTr="6B0349F9" w14:paraId="3E41E6FC" w14:textId="77777777">
      <w:trPr>
        <w:trHeight w:val="300"/>
      </w:trPr>
      <w:tc>
        <w:tcPr>
          <w:tcW w:w="3485" w:type="dxa"/>
        </w:tcPr>
        <w:p w:rsidR="6B0349F9" w:rsidP="6B0349F9" w:rsidRDefault="6B0349F9" w14:paraId="57BB03B1" w14:textId="031B6AD6">
          <w:pPr>
            <w:pStyle w:val="Header"/>
            <w:ind w:left="-115"/>
          </w:pPr>
        </w:p>
      </w:tc>
      <w:tc>
        <w:tcPr>
          <w:tcW w:w="3485" w:type="dxa"/>
        </w:tcPr>
        <w:p w:rsidR="6B0349F9" w:rsidP="6B0349F9" w:rsidRDefault="6B0349F9" w14:paraId="779355AC" w14:textId="50A74C0C">
          <w:pPr>
            <w:pStyle w:val="Header"/>
            <w:jc w:val="center"/>
          </w:pPr>
        </w:p>
      </w:tc>
      <w:tc>
        <w:tcPr>
          <w:tcW w:w="3485" w:type="dxa"/>
        </w:tcPr>
        <w:p w:rsidR="6B0349F9" w:rsidP="6B0349F9" w:rsidRDefault="6B0349F9" w14:paraId="02A24399" w14:textId="1B4B3D10">
          <w:pPr>
            <w:pStyle w:val="Header"/>
            <w:ind w:right="-115"/>
            <w:jc w:val="right"/>
          </w:pPr>
        </w:p>
      </w:tc>
    </w:tr>
  </w:tbl>
  <w:p w:rsidR="6B0349F9" w:rsidP="6B0349F9" w:rsidRDefault="6B0349F9" w14:paraId="25F847E8" w14:textId="7FA50E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66B2A"/>
    <w:multiLevelType w:val="multilevel"/>
    <w:tmpl w:val="0658B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180D6BA2"/>
    <w:multiLevelType w:val="multilevel"/>
    <w:tmpl w:val="C7B4F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1C0114AA"/>
    <w:multiLevelType w:val="multilevel"/>
    <w:tmpl w:val="06F06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1D6723D9"/>
    <w:multiLevelType w:val="hybridMultilevel"/>
    <w:tmpl w:val="FBD84A7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7" w15:restartNumberingAfterBreak="0">
    <w:nsid w:val="1DA03EAD"/>
    <w:multiLevelType w:val="multilevel"/>
    <w:tmpl w:val="8116B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BFC2176"/>
    <w:multiLevelType w:val="multilevel"/>
    <w:tmpl w:val="AA3C3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F372B2D"/>
    <w:multiLevelType w:val="hybridMultilevel"/>
    <w:tmpl w:val="3FA056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54AB7D84"/>
    <w:multiLevelType w:val="multilevel"/>
    <w:tmpl w:val="08004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84607F4"/>
    <w:multiLevelType w:val="multilevel"/>
    <w:tmpl w:val="8FC2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71300386"/>
    <w:multiLevelType w:val="multilevel"/>
    <w:tmpl w:val="C1623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147780F"/>
    <w:multiLevelType w:val="multilevel"/>
    <w:tmpl w:val="3EEC3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5AD49D1"/>
    <w:multiLevelType w:val="multilevel"/>
    <w:tmpl w:val="29E4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151872308">
    <w:abstractNumId w:val="6"/>
  </w:num>
  <w:num w:numId="2" w16cid:durableId="1030764021">
    <w:abstractNumId w:val="9"/>
  </w:num>
  <w:num w:numId="3" w16cid:durableId="2104909885">
    <w:abstractNumId w:val="2"/>
  </w:num>
  <w:num w:numId="4" w16cid:durableId="1591308337">
    <w:abstractNumId w:val="3"/>
  </w:num>
  <w:num w:numId="5" w16cid:durableId="1585530941">
    <w:abstractNumId w:val="5"/>
  </w:num>
  <w:num w:numId="6" w16cid:durableId="1335649589">
    <w:abstractNumId w:val="1"/>
  </w:num>
  <w:num w:numId="7" w16cid:durableId="748622137">
    <w:abstractNumId w:val="13"/>
  </w:num>
  <w:num w:numId="8" w16cid:durableId="903375636">
    <w:abstractNumId w:val="14"/>
  </w:num>
  <w:num w:numId="9" w16cid:durableId="1892307146">
    <w:abstractNumId w:val="11"/>
  </w:num>
  <w:num w:numId="10" w16cid:durableId="1720015343">
    <w:abstractNumId w:val="0"/>
  </w:num>
  <w:num w:numId="11" w16cid:durableId="1168397533">
    <w:abstractNumId w:val="12"/>
  </w:num>
  <w:num w:numId="12" w16cid:durableId="427041928">
    <w:abstractNumId w:val="15"/>
  </w:num>
  <w:num w:numId="13" w16cid:durableId="194462394">
    <w:abstractNumId w:val="7"/>
  </w:num>
  <w:num w:numId="14" w16cid:durableId="47805875">
    <w:abstractNumId w:val="4"/>
  </w:num>
  <w:num w:numId="15" w16cid:durableId="1630937550">
    <w:abstractNumId w:val="8"/>
  </w:num>
  <w:num w:numId="16" w16cid:durableId="1423110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101EB7"/>
    <w:rsid w:val="00115989"/>
    <w:rsid w:val="00122847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205D89"/>
    <w:rsid w:val="00215E21"/>
    <w:rsid w:val="00220E28"/>
    <w:rsid w:val="002347A7"/>
    <w:rsid w:val="00236606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106E"/>
    <w:rsid w:val="002C569E"/>
    <w:rsid w:val="002C5716"/>
    <w:rsid w:val="002D662A"/>
    <w:rsid w:val="002D77E9"/>
    <w:rsid w:val="00300822"/>
    <w:rsid w:val="00305368"/>
    <w:rsid w:val="00310086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10BA"/>
    <w:rsid w:val="00385C5B"/>
    <w:rsid w:val="003A32C1"/>
    <w:rsid w:val="003D0A5C"/>
    <w:rsid w:val="003D1AFC"/>
    <w:rsid w:val="003D2704"/>
    <w:rsid w:val="003D2D35"/>
    <w:rsid w:val="003D574E"/>
    <w:rsid w:val="003D7921"/>
    <w:rsid w:val="003E23F4"/>
    <w:rsid w:val="003E3964"/>
    <w:rsid w:val="00402840"/>
    <w:rsid w:val="00403E82"/>
    <w:rsid w:val="0041258A"/>
    <w:rsid w:val="00413918"/>
    <w:rsid w:val="00422829"/>
    <w:rsid w:val="00422BC1"/>
    <w:rsid w:val="00433096"/>
    <w:rsid w:val="00437339"/>
    <w:rsid w:val="00443482"/>
    <w:rsid w:val="00443984"/>
    <w:rsid w:val="00453CAC"/>
    <w:rsid w:val="0045645A"/>
    <w:rsid w:val="00461411"/>
    <w:rsid w:val="00463D06"/>
    <w:rsid w:val="00470428"/>
    <w:rsid w:val="0047300C"/>
    <w:rsid w:val="00477DC3"/>
    <w:rsid w:val="00485ADA"/>
    <w:rsid w:val="00487153"/>
    <w:rsid w:val="004A27BD"/>
    <w:rsid w:val="004B21EE"/>
    <w:rsid w:val="004B7748"/>
    <w:rsid w:val="004C02CE"/>
    <w:rsid w:val="004C0F98"/>
    <w:rsid w:val="004C5CBC"/>
    <w:rsid w:val="004D576A"/>
    <w:rsid w:val="004D6ED7"/>
    <w:rsid w:val="004E30BB"/>
    <w:rsid w:val="004F0548"/>
    <w:rsid w:val="004F491C"/>
    <w:rsid w:val="004F638D"/>
    <w:rsid w:val="005068C6"/>
    <w:rsid w:val="00514974"/>
    <w:rsid w:val="00521C31"/>
    <w:rsid w:val="005225B4"/>
    <w:rsid w:val="00524D23"/>
    <w:rsid w:val="0052736A"/>
    <w:rsid w:val="00537AF6"/>
    <w:rsid w:val="0054273C"/>
    <w:rsid w:val="005434E5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16FE1"/>
    <w:rsid w:val="00626659"/>
    <w:rsid w:val="00626DDC"/>
    <w:rsid w:val="00636712"/>
    <w:rsid w:val="0063697B"/>
    <w:rsid w:val="006537B0"/>
    <w:rsid w:val="00655A4D"/>
    <w:rsid w:val="00656C02"/>
    <w:rsid w:val="006622A2"/>
    <w:rsid w:val="00671394"/>
    <w:rsid w:val="0067268B"/>
    <w:rsid w:val="006800D0"/>
    <w:rsid w:val="0068044A"/>
    <w:rsid w:val="006B5280"/>
    <w:rsid w:val="006C25C0"/>
    <w:rsid w:val="006C3AC6"/>
    <w:rsid w:val="006C4FF9"/>
    <w:rsid w:val="006D0B17"/>
    <w:rsid w:val="006D297A"/>
    <w:rsid w:val="006D75E0"/>
    <w:rsid w:val="006D79B3"/>
    <w:rsid w:val="006E1CA0"/>
    <w:rsid w:val="006E6940"/>
    <w:rsid w:val="006E731E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A3BBE"/>
    <w:rsid w:val="007E4DF4"/>
    <w:rsid w:val="007F7C51"/>
    <w:rsid w:val="008021E7"/>
    <w:rsid w:val="00802584"/>
    <w:rsid w:val="00805D41"/>
    <w:rsid w:val="00807680"/>
    <w:rsid w:val="00822A51"/>
    <w:rsid w:val="008316F7"/>
    <w:rsid w:val="00840DA4"/>
    <w:rsid w:val="008665CB"/>
    <w:rsid w:val="008676EB"/>
    <w:rsid w:val="0088104A"/>
    <w:rsid w:val="0088547E"/>
    <w:rsid w:val="00891166"/>
    <w:rsid w:val="008964B2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E7F95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9125E"/>
    <w:rsid w:val="009A6D70"/>
    <w:rsid w:val="009B3173"/>
    <w:rsid w:val="009B6223"/>
    <w:rsid w:val="009D224D"/>
    <w:rsid w:val="009E39B2"/>
    <w:rsid w:val="009F3662"/>
    <w:rsid w:val="009F66DA"/>
    <w:rsid w:val="00A12F00"/>
    <w:rsid w:val="00A1754D"/>
    <w:rsid w:val="00A26BCE"/>
    <w:rsid w:val="00A31F6B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361FE"/>
    <w:rsid w:val="00B457AE"/>
    <w:rsid w:val="00B54589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20117"/>
    <w:rsid w:val="00C32C78"/>
    <w:rsid w:val="00C36902"/>
    <w:rsid w:val="00C44845"/>
    <w:rsid w:val="00C53341"/>
    <w:rsid w:val="00C6135F"/>
    <w:rsid w:val="00C73563"/>
    <w:rsid w:val="00C73C1E"/>
    <w:rsid w:val="00C822DB"/>
    <w:rsid w:val="00C974DC"/>
    <w:rsid w:val="00CD06BC"/>
    <w:rsid w:val="00CD0F62"/>
    <w:rsid w:val="00CD1A1B"/>
    <w:rsid w:val="00CD1DE3"/>
    <w:rsid w:val="00CE1CFF"/>
    <w:rsid w:val="00CE39C1"/>
    <w:rsid w:val="00CF3054"/>
    <w:rsid w:val="00CF5171"/>
    <w:rsid w:val="00D14975"/>
    <w:rsid w:val="00D217A6"/>
    <w:rsid w:val="00D228EE"/>
    <w:rsid w:val="00D241EC"/>
    <w:rsid w:val="00D25B4E"/>
    <w:rsid w:val="00D26400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E243E"/>
    <w:rsid w:val="00DF08D2"/>
    <w:rsid w:val="00DF2048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E32F7"/>
    <w:rsid w:val="00EF579A"/>
    <w:rsid w:val="00F03DD2"/>
    <w:rsid w:val="00F0501C"/>
    <w:rsid w:val="00F07588"/>
    <w:rsid w:val="00F10339"/>
    <w:rsid w:val="00F22CDB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6C674C"/>
    <w:rsid w:val="19D46209"/>
    <w:rsid w:val="1A25056F"/>
    <w:rsid w:val="1BEE9328"/>
    <w:rsid w:val="1C8E072E"/>
    <w:rsid w:val="1D110F38"/>
    <w:rsid w:val="1F71BCD6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968E255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DefaultParagraphFont" w:default="1">
    <w:name w:val="Default Paragraph Font"/>
    <w:uiPriority w:val="1"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25B4E"/>
  </w:style>
  <w:style w:type="paragraph" w:styleId="Normal1" w:customStyle="1">
    <w:name w:val="Normal1"/>
    <w:uiPriority w:val="99"/>
    <w:rsid w:val="006537B0"/>
    <w:pPr>
      <w:spacing w:after="0" w:line="240" w:lineRule="auto"/>
    </w:pPr>
    <w:rPr>
      <w:rFonts w:ascii="Arial" w:hAnsi="Arial" w:eastAsia="Times New Roman" w:cs="Arial"/>
      <w:color w:val="000000"/>
      <w:sz w:val="24"/>
      <w:lang w:eastAsia="en-GB"/>
    </w:rPr>
  </w:style>
  <w:style w:type="paragraph" w:styleId="paragraph" w:customStyle="1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785F65"/>
  </w:style>
  <w:style w:type="character" w:styleId="eop" w:customStyle="1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1Char" w:customStyle="1">
    <w:name w:val="Heading 1 Char"/>
    <w:basedOn w:val="DefaultParagraphFont"/>
    <w:link w:val="Heading1"/>
    <w:uiPriority w:val="9"/>
    <w:rsid w:val="00AA37AC"/>
    <w:rPr>
      <w:rFonts w:asciiTheme="majorHAnsi" w:hAnsiTheme="majorHAnsi" w:eastAsiaTheme="majorEastAsia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2.xml" Id="rId17" /><Relationship Type="http://schemas.openxmlformats.org/officeDocument/2006/relationships/customXml" Target="../customXml/item2.xml" Id="rId2" /><Relationship Type="http://schemas.openxmlformats.org/officeDocument/2006/relationships/footer" Target="footer1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endnotes" Target="endnotes.xml" Id="rId10" /><Relationship Type="http://schemas.openxmlformats.org/officeDocument/2006/relationships/fontTable" Target="fontTable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jpeg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36D83C831C0549AF6C8ED4DD8063F0" ma:contentTypeVersion="16" ma:contentTypeDescription="Create a new document." ma:contentTypeScope="" ma:versionID="7f5f9dc3ef500208c9164a5897a4fe6b">
  <xsd:schema xmlns:xsd="http://www.w3.org/2001/XMLSchema" xmlns:xs="http://www.w3.org/2001/XMLSchema" xmlns:p="http://schemas.microsoft.com/office/2006/metadata/properties" xmlns:ns2="db058bf1-9e26-4560-9eed-20ec6497c884" xmlns:ns3="8c2188a7-cf36-42d1-b5ac-bbb1b4378218" targetNamespace="http://schemas.microsoft.com/office/2006/metadata/properties" ma:root="true" ma:fieldsID="bc744137af5e3399479347007e6f0e58" ns2:_="" ns3:_="">
    <xsd:import namespace="db058bf1-9e26-4560-9eed-20ec6497c884"/>
    <xsd:import namespace="8c2188a7-cf36-42d1-b5ac-bbb1b43782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058bf1-9e26-4560-9eed-20ec6497c8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2188a7-cf36-42d1-b5ac-bbb1b437821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282B2C-5E13-4E7B-AC36-E510E51BC1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Mencap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Debbie Reed</dc:creator>
  <keywords/>
  <dc:description/>
  <lastModifiedBy>Sally Holden</lastModifiedBy>
  <revision>30</revision>
  <lastPrinted>2025-06-25T14:06:00.0000000Z</lastPrinted>
  <dcterms:created xsi:type="dcterms:W3CDTF">2025-11-19T16:42:00.0000000Z</dcterms:created>
  <dcterms:modified xsi:type="dcterms:W3CDTF">2025-11-24T12:33:30.2065228Z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0x0101003136D83C831C0549AF6C8ED4DD8063F0</vt:lpwstr>
  </property>
</Properties>
</file>