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4E5A2EF" w14:textId="77777777" w:rsidR="00A26BCE" w:rsidRDefault="00A26BCE"/>
    <w:p w14:paraId="45D369F6" w14:textId="77777777" w:rsidR="00A26BCE" w:rsidRDefault="00A26BCE"/>
    <w:tbl>
      <w:tblPr>
        <w:tblStyle w:val="TableGrid"/>
        <w:tblpPr w:leftFromText="180" w:rightFromText="180" w:vertAnchor="page" w:horzAnchor="margin" w:tblpY="4817"/>
        <w:tblW w:w="850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5"/>
      </w:tblGrid>
      <w:tr w:rsidR="00AA37AC" w14:paraId="0189D81C" w14:textId="77777777" w:rsidTr="00AA37AC">
        <w:tc>
          <w:tcPr>
            <w:tcW w:w="5000" w:type="pct"/>
          </w:tcPr>
          <w:p w14:paraId="1CB6A495" w14:textId="77777777" w:rsidR="00A26BCE" w:rsidRDefault="00A26BCE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</w:p>
          <w:p w14:paraId="18458639" w14:textId="3768B0CE" w:rsidR="00F67F85" w:rsidRPr="007F0926" w:rsidRDefault="007F0926" w:rsidP="00A26BCE">
            <w:pPr>
              <w:pStyle w:val="Heading1"/>
              <w:spacing w:before="0"/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</w:pPr>
            <w:r w:rsidRPr="007F0926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>Credit Controller</w:t>
            </w:r>
            <w:r w:rsidR="009E6607" w:rsidRPr="007F0926">
              <w:rPr>
                <w:rFonts w:ascii="FS Mencap" w:hAnsi="FS Mencap" w:cs="Times New Roman (Body CS)"/>
                <w:b/>
                <w:bCs/>
                <w:color w:val="9E1773"/>
                <w:sz w:val="52"/>
                <w:szCs w:val="52"/>
              </w:rPr>
              <w:t xml:space="preserve"> </w:t>
            </w:r>
          </w:p>
          <w:p w14:paraId="658384C8" w14:textId="0666B88D" w:rsidR="00AA37AC" w:rsidRDefault="00AA37AC" w:rsidP="00F67F85">
            <w:pPr>
              <w:pStyle w:val="Heading1"/>
              <w:spacing w:before="0"/>
            </w:pPr>
          </w:p>
        </w:tc>
      </w:tr>
      <w:tr w:rsidR="00AA37AC" w:rsidRPr="00301BE3" w14:paraId="16ABFF3C" w14:textId="77777777" w:rsidTr="00AA37AC">
        <w:tc>
          <w:tcPr>
            <w:tcW w:w="5000" w:type="pct"/>
          </w:tcPr>
          <w:p w14:paraId="10F15DE6" w14:textId="77777777" w:rsidR="00AA37AC" w:rsidRPr="000A2009" w:rsidRDefault="00AA37AC" w:rsidP="0045645A">
            <w:pPr>
              <w:rPr>
                <w:rFonts w:ascii="FS Mencap" w:hAnsi="FS Mencap"/>
              </w:rPr>
            </w:pPr>
          </w:p>
        </w:tc>
      </w:tr>
      <w:tr w:rsidR="00AA37AC" w:rsidRPr="00301BE3" w14:paraId="75D4F6D4" w14:textId="77777777" w:rsidTr="00AA37AC">
        <w:tc>
          <w:tcPr>
            <w:tcW w:w="5000" w:type="pct"/>
          </w:tcPr>
          <w:p w14:paraId="4DD8161B" w14:textId="46BE793D" w:rsidR="005B76D0" w:rsidRPr="000A2009" w:rsidRDefault="005B76D0" w:rsidP="00AA37AC">
            <w:pPr>
              <w:rPr>
                <w:rFonts w:ascii="FS Mencap" w:hAnsi="FS Mencap"/>
                <w:b/>
                <w:bCs/>
              </w:rPr>
            </w:pPr>
          </w:p>
        </w:tc>
      </w:tr>
      <w:tr w:rsidR="00AA37AC" w:rsidRPr="00301BE3" w14:paraId="6350BC38" w14:textId="77777777" w:rsidTr="00AA37AC">
        <w:tc>
          <w:tcPr>
            <w:tcW w:w="5000" w:type="pct"/>
          </w:tcPr>
          <w:p w14:paraId="060E07DF" w14:textId="77777777" w:rsidR="00AA37AC" w:rsidRPr="004C74C3" w:rsidRDefault="00AA37AC" w:rsidP="003616C2">
            <w:pPr>
              <w:rPr>
                <w:rFonts w:ascii="FS Mencap" w:hAnsi="FS Mencap"/>
                <w:b/>
                <w:bCs/>
              </w:rPr>
            </w:pPr>
          </w:p>
        </w:tc>
      </w:tr>
    </w:tbl>
    <w:p w14:paraId="13F51631" w14:textId="53746204" w:rsidR="00AA37AC" w:rsidRDefault="003D2704" w:rsidP="00A12F00">
      <w:r>
        <w:rPr>
          <w:noProof/>
        </w:rPr>
        <mc:AlternateContent>
          <mc:Choice Requires="wpg">
            <w:drawing>
              <wp:anchor distT="0" distB="0" distL="114300" distR="114300" simplePos="0" relativeHeight="251656204" behindDoc="0" locked="0" layoutInCell="1" allowOverlap="1" wp14:anchorId="21F55C84" wp14:editId="50C32BAD">
                <wp:simplePos x="0" y="0"/>
                <wp:positionH relativeFrom="column">
                  <wp:posOffset>-495935</wp:posOffset>
                </wp:positionH>
                <wp:positionV relativeFrom="page">
                  <wp:posOffset>756</wp:posOffset>
                </wp:positionV>
                <wp:extent cx="7615555" cy="3334385"/>
                <wp:effectExtent l="0" t="0" r="4445" b="0"/>
                <wp:wrapNone/>
                <wp:docPr id="2068141228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615555" cy="3334385"/>
                          <a:chOff x="0" y="0"/>
                          <a:chExt cx="7616190" cy="3086735"/>
                        </a:xfrm>
                      </wpg:grpSpPr>
                      <pic:pic xmlns:pic="http://schemas.openxmlformats.org/drawingml/2006/picture">
                        <pic:nvPicPr>
                          <pic:cNvPr id="220767334" name="Picture 28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6190" cy="308673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1711585" name="Picture 1266280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56051" y="476655"/>
                            <a:ext cx="1485900" cy="752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 xmlns:a14="http://schemas.microsoft.com/office/drawing/2010/main" xmlns:pic="http://schemas.openxmlformats.org/drawingml/2006/picture" xmlns:a="http://schemas.openxmlformats.org/drawingml/2006/main"/>
        </mc:AlternateContent>
      </w:r>
    </w:p>
    <w:p w14:paraId="71FB56F8" w14:textId="050258C9" w:rsidR="00AA37AC" w:rsidRDefault="00AA37AC" w:rsidP="00A12F00"/>
    <w:p w14:paraId="6559532D" w14:textId="5C9A5EF7" w:rsidR="00AA37AC" w:rsidRDefault="00AA37AC" w:rsidP="00A12F00"/>
    <w:p w14:paraId="5061559D" w14:textId="0917A3D2" w:rsidR="00AA37AC" w:rsidRDefault="00AA37AC" w:rsidP="00A12F00"/>
    <w:p w14:paraId="3F1FF393" w14:textId="53000A36" w:rsidR="00AA37AC" w:rsidRDefault="00AA37AC" w:rsidP="00A12F00"/>
    <w:p w14:paraId="58151AB2" w14:textId="3DE94514" w:rsidR="0071709F" w:rsidRPr="00AA37AC" w:rsidRDefault="0071709F" w:rsidP="00A12F00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71709F" w14:paraId="76E82BE3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49758062" w14:textId="3A483E93" w:rsidR="00F03DD2" w:rsidRPr="00C13EF7" w:rsidRDefault="00AA37AC" w:rsidP="00C13EF7">
            <w:pPr>
              <w:spacing w:line="276" w:lineRule="auto"/>
              <w:ind w:left="360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bookmarkStart w:id="0" w:name="_Hlk185500031"/>
            <w:r w:rsidRPr="00C13EF7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About the </w:t>
            </w:r>
            <w:r w:rsidR="0045645A" w:rsidRPr="00C13EF7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Team and the Role</w:t>
            </w:r>
          </w:p>
          <w:p w14:paraId="3CDD5840" w14:textId="1944E771" w:rsidR="009E6607" w:rsidRPr="00C13EF7" w:rsidRDefault="00C13EF7" w:rsidP="00C13EF7">
            <w:pPr>
              <w:spacing w:before="120" w:line="276" w:lineRule="auto"/>
              <w:ind w:left="360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The Credit Control team is part of Mencap’s Finance Services along with Finance Operations and Accounts Payable. They support Mencap by 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>maximis</w:t>
            </w:r>
            <w:r>
              <w:rPr>
                <w:rFonts w:ascii="FS Mencap" w:hAnsi="FS Mencap"/>
                <w:sz w:val="24"/>
                <w:szCs w:val="24"/>
              </w:rPr>
              <w:t>ing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 xml:space="preserve"> cash collection and minimis</w:t>
            </w:r>
            <w:r>
              <w:rPr>
                <w:rFonts w:ascii="FS Mencap" w:hAnsi="FS Mencap"/>
                <w:sz w:val="24"/>
                <w:szCs w:val="24"/>
              </w:rPr>
              <w:t>ing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 xml:space="preserve"> overdue debt </w:t>
            </w:r>
            <w:r>
              <w:rPr>
                <w:rFonts w:ascii="FS Mencap" w:hAnsi="FS Mencap"/>
                <w:sz w:val="24"/>
                <w:szCs w:val="24"/>
              </w:rPr>
              <w:t>which includes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 xml:space="preserve"> investigating balances and working </w:t>
            </w:r>
            <w:r>
              <w:rPr>
                <w:rFonts w:ascii="FS Mencap" w:hAnsi="FS Mencap"/>
                <w:sz w:val="24"/>
                <w:szCs w:val="24"/>
              </w:rPr>
              <w:t xml:space="preserve">collaboratively 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 xml:space="preserve">towards a plan to collect </w:t>
            </w:r>
            <w:r>
              <w:rPr>
                <w:rFonts w:ascii="FS Mencap" w:hAnsi="FS Mencap"/>
                <w:sz w:val="24"/>
                <w:szCs w:val="24"/>
              </w:rPr>
              <w:t>debt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 xml:space="preserve"> in a prioritised manner</w:t>
            </w:r>
            <w:r>
              <w:rPr>
                <w:rFonts w:ascii="FS Mencap" w:hAnsi="FS Mencap"/>
                <w:sz w:val="24"/>
                <w:szCs w:val="24"/>
              </w:rPr>
              <w:t>.</w:t>
            </w:r>
          </w:p>
          <w:p w14:paraId="1A37C209" w14:textId="0E4BF5A0" w:rsidR="007F0926" w:rsidRPr="00C13EF7" w:rsidRDefault="00C13EF7" w:rsidP="00C13EF7">
            <w:pPr>
              <w:spacing w:before="120" w:line="276" w:lineRule="auto"/>
              <w:ind w:left="360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>As a Credit Controller y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 xml:space="preserve">ou will build </w:t>
            </w:r>
            <w:r>
              <w:rPr>
                <w:rFonts w:ascii="FS Mencap" w:hAnsi="FS Mencap"/>
                <w:sz w:val="24"/>
                <w:szCs w:val="24"/>
              </w:rPr>
              <w:t xml:space="preserve">excellent 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>communication with funders to aid better understanding of issues with outstanding debts and prompt action to resolve</w:t>
            </w:r>
            <w:r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007F0926" w:rsidRPr="00C13EF7">
              <w:rPr>
                <w:rFonts w:ascii="FS Mencap" w:hAnsi="FS Mencap"/>
                <w:sz w:val="24"/>
                <w:szCs w:val="24"/>
              </w:rPr>
              <w:t>You will proactively contact debtors and arrange for payment of outstanding amounts</w:t>
            </w:r>
            <w:r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00DF2C79" w:rsidRPr="00C13EF7">
              <w:rPr>
                <w:rFonts w:ascii="FS Mencap" w:hAnsi="FS Mencap"/>
                <w:sz w:val="24"/>
                <w:szCs w:val="24"/>
              </w:rPr>
              <w:t>You will be responsible for allocating payments and credit notes to debtor accounts daily and resolve remaining balances</w:t>
            </w:r>
            <w:r>
              <w:rPr>
                <w:rFonts w:ascii="FS Mencap" w:hAnsi="FS Mencap"/>
                <w:sz w:val="24"/>
                <w:szCs w:val="24"/>
              </w:rPr>
              <w:t>.</w:t>
            </w:r>
          </w:p>
          <w:p w14:paraId="500FD44D" w14:textId="39C1EE18" w:rsidR="00DF2C79" w:rsidRPr="00C13EF7" w:rsidRDefault="00C13EF7" w:rsidP="00C13EF7">
            <w:pPr>
              <w:spacing w:before="120" w:line="276" w:lineRule="auto"/>
              <w:ind w:left="360"/>
              <w:rPr>
                <w:rFonts w:ascii="FS Mencap" w:hAnsi="FS Mencap"/>
                <w:sz w:val="24"/>
                <w:szCs w:val="24"/>
              </w:rPr>
            </w:pPr>
            <w:r>
              <w:rPr>
                <w:rFonts w:ascii="FS Mencap" w:hAnsi="FS Mencap"/>
                <w:sz w:val="24"/>
                <w:szCs w:val="24"/>
              </w:rPr>
              <w:t xml:space="preserve">As part of the </w:t>
            </w:r>
            <w:proofErr w:type="gramStart"/>
            <w:r>
              <w:rPr>
                <w:rFonts w:ascii="FS Mencap" w:hAnsi="FS Mencap"/>
                <w:sz w:val="24"/>
                <w:szCs w:val="24"/>
              </w:rPr>
              <w:t>role</w:t>
            </w:r>
            <w:proofErr w:type="gramEnd"/>
            <w:r>
              <w:rPr>
                <w:rFonts w:ascii="FS Mencap" w:hAnsi="FS Mencap"/>
                <w:sz w:val="24"/>
                <w:szCs w:val="24"/>
              </w:rPr>
              <w:t xml:space="preserve"> you will be required to collate and p</w:t>
            </w:r>
            <w:r w:rsidR="00DF2C79" w:rsidRPr="00C13EF7">
              <w:rPr>
                <w:rFonts w:ascii="FS Mencap" w:hAnsi="FS Mencap"/>
                <w:sz w:val="24"/>
                <w:szCs w:val="24"/>
              </w:rPr>
              <w:t>rovide information regarding outstanding debts and respond to queries from Mencap finance colleagues and operational teams</w:t>
            </w:r>
            <w:r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00DF2C79" w:rsidRPr="00C13EF7">
              <w:rPr>
                <w:rFonts w:ascii="FS Mencap" w:hAnsi="FS Mencap"/>
                <w:sz w:val="24"/>
                <w:szCs w:val="24"/>
              </w:rPr>
              <w:t>You will maintain accurate and up to date records of all communications</w:t>
            </w:r>
            <w:r>
              <w:rPr>
                <w:rFonts w:ascii="FS Mencap" w:hAnsi="FS Mencap"/>
                <w:sz w:val="24"/>
                <w:szCs w:val="24"/>
              </w:rPr>
              <w:t xml:space="preserve">. </w:t>
            </w:r>
            <w:r w:rsidR="00DF2C79" w:rsidRPr="00C13EF7">
              <w:rPr>
                <w:rFonts w:ascii="FS Mencap" w:hAnsi="FS Mencap"/>
                <w:sz w:val="24"/>
                <w:szCs w:val="24"/>
              </w:rPr>
              <w:t xml:space="preserve">As part of team </w:t>
            </w:r>
            <w:proofErr w:type="gramStart"/>
            <w:r w:rsidR="00DF2C79" w:rsidRPr="00C13EF7">
              <w:rPr>
                <w:rFonts w:ascii="FS Mencap" w:hAnsi="FS Mencap"/>
                <w:sz w:val="24"/>
                <w:szCs w:val="24"/>
              </w:rPr>
              <w:t>collaboration</w:t>
            </w:r>
            <w:proofErr w:type="gramEnd"/>
            <w:r w:rsidR="00DF2C79" w:rsidRPr="00C13EF7">
              <w:rPr>
                <w:rFonts w:ascii="FS Mencap" w:hAnsi="FS Mencap"/>
                <w:sz w:val="24"/>
                <w:szCs w:val="24"/>
              </w:rPr>
              <w:t xml:space="preserve"> you will attend weekly meetings with the wider Mencap Finance team to discuss and escalate problem accounts</w:t>
            </w:r>
            <w:r>
              <w:rPr>
                <w:rFonts w:ascii="FS Mencap" w:hAnsi="FS Mencap"/>
                <w:sz w:val="24"/>
                <w:szCs w:val="24"/>
              </w:rPr>
              <w:t>.</w:t>
            </w:r>
          </w:p>
          <w:p w14:paraId="7563F143" w14:textId="77777777" w:rsidR="00DF2C79" w:rsidRDefault="00DF2C79" w:rsidP="00C13EF7">
            <w:pPr>
              <w:pStyle w:val="ListParagraph"/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14:paraId="1EF49D2E" w14:textId="77777777" w:rsidR="00C13EF7" w:rsidRDefault="00C13EF7" w:rsidP="00C13EF7">
            <w:pPr>
              <w:pStyle w:val="ListParagraph"/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14:paraId="64DF8768" w14:textId="77777777" w:rsidR="00C13EF7" w:rsidRDefault="00C13EF7" w:rsidP="00C13EF7">
            <w:pPr>
              <w:pStyle w:val="ListParagraph"/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  <w:p w14:paraId="021190AF" w14:textId="4FE0E674" w:rsidR="00C13EF7" w:rsidRPr="00C13EF7" w:rsidRDefault="00C13EF7" w:rsidP="00C13EF7">
            <w:pPr>
              <w:spacing w:before="120" w:line="276" w:lineRule="auto"/>
              <w:rPr>
                <w:rFonts w:ascii="FS Mencap" w:hAnsi="FS Mencap"/>
                <w:sz w:val="24"/>
                <w:szCs w:val="24"/>
              </w:rPr>
            </w:pPr>
          </w:p>
        </w:tc>
      </w:tr>
    </w:tbl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8D0375" w14:paraId="0F675C1D" w14:textId="77777777" w:rsidTr="003D2704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27" w:type="dxa"/>
              <w:right w:w="255" w:type="dxa"/>
            </w:tcMar>
          </w:tcPr>
          <w:bookmarkEnd w:id="0"/>
          <w:p w14:paraId="2DE1861B" w14:textId="37E1EFF3" w:rsidR="008D0375" w:rsidRDefault="003D2704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63360" behindDoc="1" locked="0" layoutInCell="1" allowOverlap="1" wp14:anchorId="3F239BA2" wp14:editId="24727B5D">
                  <wp:simplePos x="0" y="0"/>
                  <wp:positionH relativeFrom="column">
                    <wp:posOffset>-2126831</wp:posOffset>
                  </wp:positionH>
                  <wp:positionV relativeFrom="page">
                    <wp:posOffset>-716347</wp:posOffset>
                  </wp:positionV>
                  <wp:extent cx="3416935" cy="5073015"/>
                  <wp:effectExtent l="0" t="497840" r="0" b="771525"/>
                  <wp:wrapNone/>
                  <wp:docPr id="378508632" name="Picture 15" descr="A group of pink circles on a black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896137" name="Picture 15" descr="A group of pink circles on a black background&#10;&#10;AI-generated content may be incorrect.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6953157">
                            <a:off x="0" y="0"/>
                            <a:ext cx="3416935" cy="507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8D0375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What you will bring to the role</w:t>
            </w:r>
            <w:r w:rsidR="0045645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 (Essentials)</w:t>
            </w:r>
          </w:p>
          <w:p w14:paraId="4863CDFB" w14:textId="1362680C" w:rsidR="00DF2C79" w:rsidRPr="00B42B81" w:rsidRDefault="00DF2C79" w:rsidP="00B42B81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kern w:val="2"/>
                <w:sz w:val="36"/>
                <w:szCs w:val="36"/>
                <w:lang w:val="en-US"/>
                <w14:ligatures w14:val="standardContextual"/>
              </w:rPr>
            </w:pPr>
          </w:p>
          <w:p w14:paraId="2AB5662A" w14:textId="18A19654" w:rsidR="00C6135F" w:rsidRDefault="00B42B81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Ability to work quicky</w:t>
            </w:r>
            <w:r w:rsidR="003F6B9A">
              <w:rPr>
                <w:rFonts w:ascii="FS Mencap" w:hAnsi="FS Mencap"/>
                <w:color w:val="000000" w:themeColor="text1"/>
                <w:sz w:val="24"/>
                <w:szCs w:val="24"/>
              </w:rPr>
              <w:t>, flexibly</w:t>
            </w: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and accurately with a good attention to detail</w:t>
            </w:r>
          </w:p>
          <w:p w14:paraId="425F6D13" w14:textId="31B65178" w:rsidR="00B42B81" w:rsidRDefault="00B42B81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Excellent communication skills whether speaking to debtors or colleagues in finance and operations</w:t>
            </w:r>
          </w:p>
          <w:p w14:paraId="18352145" w14:textId="5BF6BD67" w:rsidR="00B42B81" w:rsidRDefault="00B42B81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An organised and methodical approach, with the ability to remain focussed when managing different priorities</w:t>
            </w:r>
          </w:p>
          <w:p w14:paraId="0C50934B" w14:textId="2D684D77" w:rsidR="00B42B81" w:rsidRDefault="00B42B81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Drive and determination in obtaining information and resolving issues </w:t>
            </w:r>
            <w:proofErr w:type="gramStart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in order to</w:t>
            </w:r>
            <w:proofErr w:type="gramEnd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resolve outstanding debt</w:t>
            </w:r>
          </w:p>
          <w:p w14:paraId="1AB67133" w14:textId="148FA19B" w:rsidR="00B42B81" w:rsidRDefault="001F7D5C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Be confident in the use of IT applications, particularly Microsoft Excel</w:t>
            </w:r>
          </w:p>
          <w:p w14:paraId="262D8FDC" w14:textId="7AD9E8B7" w:rsidR="00CE32D7" w:rsidRDefault="00CE32D7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working in a credit control team</w:t>
            </w:r>
          </w:p>
          <w:p w14:paraId="2C58319C" w14:textId="4B0A63C0" w:rsidR="00CE32D7" w:rsidRDefault="00CE32D7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of making decisions on your own as well as part of a team</w:t>
            </w:r>
          </w:p>
          <w:p w14:paraId="195A5932" w14:textId="58DC8343" w:rsidR="00CE32D7" w:rsidRDefault="00CE32D7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Experience in being proactive and finding solutions to challenges</w:t>
            </w:r>
          </w:p>
          <w:p w14:paraId="5D40CB4F" w14:textId="3C49D64E" w:rsidR="003F6B9A" w:rsidRDefault="003F6B9A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Excellent </w:t>
            </w:r>
            <w:proofErr w:type="gramStart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problem solving</w:t>
            </w:r>
            <w:proofErr w:type="gramEnd"/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 xml:space="preserve"> skills along with the ability to identify areas of improvement</w:t>
            </w:r>
          </w:p>
          <w:p w14:paraId="4053D2C4" w14:textId="556EEEB1" w:rsidR="003F6B9A" w:rsidRDefault="003F6B9A" w:rsidP="00B42B81">
            <w:pPr>
              <w:pStyle w:val="ListParagraph"/>
              <w:numPr>
                <w:ilvl w:val="0"/>
                <w:numId w:val="8"/>
              </w:num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>
              <w:rPr>
                <w:rFonts w:ascii="FS Mencap" w:hAnsi="FS Mencap"/>
                <w:color w:val="000000" w:themeColor="text1"/>
                <w:sz w:val="24"/>
                <w:szCs w:val="24"/>
              </w:rPr>
              <w:t>AAT level 3 or equivalent</w:t>
            </w:r>
          </w:p>
          <w:p w14:paraId="64B960B4" w14:textId="77777777" w:rsidR="00CE32D7" w:rsidRPr="00B42B81" w:rsidRDefault="00CE32D7" w:rsidP="00CE32D7">
            <w:pPr>
              <w:pStyle w:val="ListParagraph"/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0C1D1DBF" w14:textId="77777777" w:rsidR="00C6135F" w:rsidRPr="005B6EAF" w:rsidRDefault="00C6135F" w:rsidP="00C6135F">
            <w:pPr>
              <w:spacing w:line="259" w:lineRule="auto"/>
              <w:rPr>
                <w:rFonts w:ascii="FS Mencap" w:eastAsia="FS Mencap" w:hAnsi="FS Mencap" w:cs="FS Mencap"/>
              </w:rPr>
            </w:pPr>
            <w:r w:rsidRPr="005B6EAF">
              <w:rPr>
                <w:rFonts w:ascii="FS Mencap" w:eastAsia="FS Mencap" w:hAnsi="FS Mencap" w:cs="FS Mencap"/>
                <w:b/>
                <w:bCs/>
                <w:sz w:val="24"/>
                <w:szCs w:val="24"/>
              </w:rPr>
              <w:t>Please note:</w:t>
            </w:r>
            <w:r w:rsidRPr="005B6EAF">
              <w:rPr>
                <w:rFonts w:ascii="FS Mencap" w:eastAsia="FS Mencap" w:hAnsi="FS Mencap" w:cs="FS Mencap"/>
                <w:sz w:val="24"/>
                <w:szCs w:val="24"/>
              </w:rPr>
              <w:t xml:space="preserve"> This job description is not intended to be exhaustive. Duties and responsibilities may evolve over time to reflect the needs of the organisation and the role.</w:t>
            </w:r>
          </w:p>
          <w:p w14:paraId="73DA0E66" w14:textId="6BFA74A9" w:rsidR="00C6135F" w:rsidRPr="008D0375" w:rsidRDefault="00C6135F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0086A73" w14:textId="6E0EE0E3" w:rsidR="00461411" w:rsidRDefault="00461411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0767384D" wp14:editId="0897C0B0">
            <wp:simplePos x="0" y="0"/>
            <wp:positionH relativeFrom="column">
              <wp:posOffset>5481377</wp:posOffset>
            </wp:positionH>
            <wp:positionV relativeFrom="page">
              <wp:posOffset>-1807358</wp:posOffset>
            </wp:positionV>
            <wp:extent cx="3488080" cy="5178115"/>
            <wp:effectExtent l="0" t="501967" r="0" b="785178"/>
            <wp:wrapNone/>
            <wp:docPr id="545174918" name="Picture 15" descr="A group of pink circles on a black back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2896137" name="Picture 15" descr="A group of pink circles on a black background&#10;&#10;AI-generated content may be incorrect.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6953157">
                      <a:off x="0" y="0"/>
                      <a:ext cx="3488080" cy="5178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-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521574"/>
        <w:tblLook w:val="04A0" w:firstRow="1" w:lastRow="0" w:firstColumn="1" w:lastColumn="0" w:noHBand="0" w:noVBand="1"/>
      </w:tblPr>
      <w:tblGrid>
        <w:gridCol w:w="10460"/>
      </w:tblGrid>
      <w:tr w:rsidR="00461411" w:rsidRPr="006D79B3" w14:paraId="4649BF8C" w14:textId="77777777" w:rsidTr="00E57C0A">
        <w:tc>
          <w:tcPr>
            <w:tcW w:w="10456" w:type="dxa"/>
            <w:shd w:val="clear" w:color="auto" w:fill="521574"/>
            <w:tcMar>
              <w:left w:w="0" w:type="dxa"/>
              <w:right w:w="0" w:type="dxa"/>
            </w:tcMar>
          </w:tcPr>
          <w:p w14:paraId="36AF38A0" w14:textId="77777777" w:rsidR="00461411" w:rsidRPr="006D79B3" w:rsidRDefault="00461411" w:rsidP="00E57C0A">
            <w:pPr>
              <w:spacing w:line="276" w:lineRule="auto"/>
              <w:rPr>
                <w:rFonts w:ascii="FS Mencap" w:eastAsia="Aptos" w:hAnsi="FS Mencap" w:cs="Arial"/>
                <w:b/>
                <w:bCs/>
                <w:color w:val="FFFFFF" w:themeColor="background1"/>
                <w:kern w:val="2"/>
                <w:sz w:val="28"/>
                <w:szCs w:val="28"/>
                <w:lang w:val="en-US"/>
                <w14:ligatures w14:val="standardContextual"/>
              </w:rPr>
            </w:pPr>
            <w:r>
              <w:rPr>
                <w:rFonts w:ascii="FS Mencap" w:eastAsia="Aptos" w:hAnsi="FS Mencap" w:cs="Arial"/>
                <w:b/>
                <w:bCs/>
                <w:noProof/>
                <w:color w:val="FFFFFF" w:themeColor="background1"/>
                <w:kern w:val="2"/>
                <w:sz w:val="28"/>
                <w:szCs w:val="28"/>
                <w:lang w:val="en-US"/>
              </w:rPr>
              <w:lastRenderedPageBreak/>
              <w:drawing>
                <wp:inline distT="0" distB="0" distL="0" distR="0" wp14:anchorId="164627F7" wp14:editId="07E0A78B">
                  <wp:extent cx="6637465" cy="2690133"/>
                  <wp:effectExtent l="0" t="0" r="5080" b="2540"/>
                  <wp:docPr id="1966285927" name="Picture 4" descr="A person and person posing for a pictur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6285927" name="Picture 4" descr="A person and person posing for a picture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37465" cy="26901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1C2990" w14:textId="77777777" w:rsidR="00461411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  <w:p w14:paraId="0273788B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“This isn’t just a job - it’s a chance to help change the lives of people </w:t>
            </w:r>
          </w:p>
          <w:p w14:paraId="22E4304F" w14:textId="77777777" w:rsidR="00461411" w:rsidRPr="00115989" w:rsidRDefault="00461411" w:rsidP="00E57C0A">
            <w:pPr>
              <w:pStyle w:val="Footer"/>
              <w:spacing w:line="276" w:lineRule="auto"/>
              <w:jc w:val="center"/>
              <w:rPr>
                <w:rFonts w:ascii="FS Mencap" w:hAnsi="FS Mencap"/>
                <w:b/>
                <w:bCs/>
                <w:color w:val="FFFFFF" w:themeColor="background1"/>
                <w:sz w:val="28"/>
                <w:szCs w:val="28"/>
              </w:rPr>
            </w:pP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 xml:space="preserve">with a learning disability and their families. If you’re passionate about </w:t>
            </w:r>
            <w:r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br/>
            </w:r>
            <w:r w:rsidRPr="00115989">
              <w:rPr>
                <w:rStyle w:val="Strong"/>
                <w:rFonts w:ascii="FS Mencap" w:hAnsi="FS Mencap"/>
                <w:color w:val="FFFFFF" w:themeColor="background1"/>
                <w:sz w:val="28"/>
                <w:szCs w:val="28"/>
              </w:rPr>
              <w:t>making a difference, join Mencap in building a more inclusive future.”</w:t>
            </w:r>
          </w:p>
          <w:p w14:paraId="271E08F1" w14:textId="77777777" w:rsidR="00461411" w:rsidRPr="006D79B3" w:rsidRDefault="00461411" w:rsidP="00E57C0A">
            <w:pPr>
              <w:pStyle w:val="Footer"/>
              <w:spacing w:line="276" w:lineRule="auto"/>
              <w:rPr>
                <w:rFonts w:ascii="FS Mencap" w:hAnsi="FS Mencap"/>
                <w:color w:val="FFFFFF" w:themeColor="background1"/>
                <w:sz w:val="24"/>
                <w:szCs w:val="24"/>
              </w:rPr>
            </w:pPr>
          </w:p>
        </w:tc>
      </w:tr>
    </w:tbl>
    <w:p w14:paraId="1F158D4C" w14:textId="703CF84F" w:rsidR="0071709F" w:rsidRDefault="0071709F" w:rsidP="003616C2">
      <w:pPr>
        <w:spacing w:line="240" w:lineRule="auto"/>
        <w:rPr>
          <w:rFonts w:ascii="FS Mencap" w:eastAsia="Aptos" w:hAnsi="FS Mencap" w:cs="Arial"/>
          <w:b/>
          <w:bCs/>
          <w:color w:val="970361"/>
          <w:kern w:val="2"/>
          <w:sz w:val="28"/>
          <w:szCs w:val="28"/>
          <w:lang w:val="en-US"/>
          <w14:ligatures w14:val="standardContextual"/>
        </w:rPr>
      </w:pPr>
    </w:p>
    <w:tbl>
      <w:tblPr>
        <w:tblStyle w:val="TableGrid"/>
        <w:tblpPr w:leftFromText="180" w:rightFromText="180" w:vertAnchor="text" w:horzAnchor="margin" w:tblpY="9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8F0E2"/>
        <w:tblLook w:val="04A0" w:firstRow="1" w:lastRow="0" w:firstColumn="1" w:lastColumn="0" w:noHBand="0" w:noVBand="1"/>
      </w:tblPr>
      <w:tblGrid>
        <w:gridCol w:w="10456"/>
      </w:tblGrid>
      <w:tr w:rsidR="00485ADA" w14:paraId="28ED8C7E" w14:textId="77777777" w:rsidTr="6224E380">
        <w:tc>
          <w:tcPr>
            <w:tcW w:w="10456" w:type="dxa"/>
            <w:shd w:val="clear" w:color="auto" w:fill="F8F0E2"/>
            <w:tcMar>
              <w:top w:w="255" w:type="dxa"/>
              <w:left w:w="255" w:type="dxa"/>
              <w:bottom w:w="255" w:type="dxa"/>
              <w:right w:w="255" w:type="dxa"/>
            </w:tcMar>
          </w:tcPr>
          <w:p w14:paraId="36E96A20" w14:textId="7EBBA6B7" w:rsidR="00485ADA" w:rsidRPr="003F6B9A" w:rsidRDefault="00F41372" w:rsidP="003D2704">
            <w:pPr>
              <w:spacing w:before="120" w:line="276" w:lineRule="auto"/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</w:pPr>
            <w:r w:rsidRPr="003F6B9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 xml:space="preserve">Mencap and our </w:t>
            </w:r>
            <w:r w:rsidR="00220E28" w:rsidRPr="003F6B9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C</w:t>
            </w:r>
            <w:r w:rsidRPr="003F6B9A">
              <w:rPr>
                <w:rFonts w:ascii="FS Mencap" w:eastAsia="Aptos" w:hAnsi="FS Mencap" w:cs="Arial"/>
                <w:b/>
                <w:bCs/>
                <w:color w:val="970361"/>
                <w:kern w:val="2"/>
                <w:sz w:val="36"/>
                <w:szCs w:val="36"/>
                <w:lang w:val="en-US"/>
                <w14:ligatures w14:val="standardContextual"/>
              </w:rPr>
              <w:t>ommitment to Safeguarding</w:t>
            </w:r>
          </w:p>
          <w:p w14:paraId="462B9021" w14:textId="77777777" w:rsidR="00BF3829" w:rsidRPr="003F6B9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3F6B9A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Mencap is committed to safeguarding and promoting the welfare of children, young people and vulnerable adults, and expects all staff and volunteers to share this commitment.</w:t>
            </w:r>
            <w:r w:rsidRPr="003F6B9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10451743" w14:textId="77777777" w:rsidR="00BF3829" w:rsidRPr="003F6B9A" w:rsidRDefault="00BF3829" w:rsidP="00BF3829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  <w:r w:rsidRPr="003F6B9A">
              <w:rPr>
                <w:rFonts w:ascii="FS Mencap" w:hAnsi="FS Mencap"/>
                <w:i/>
                <w:iCs/>
                <w:color w:val="000000" w:themeColor="text1"/>
                <w:sz w:val="24"/>
                <w:szCs w:val="24"/>
              </w:rPr>
              <w:t>Successful applicants will be subject to appropriate pre-employment checks, including references and, where applicable, an enhanced Disclosure and Barring Service (DBS) check.</w:t>
            </w:r>
            <w:r w:rsidRPr="003F6B9A">
              <w:rPr>
                <w:rFonts w:ascii="Calibri" w:hAnsi="Calibri" w:cs="Calibri"/>
                <w:color w:val="000000" w:themeColor="text1"/>
                <w:sz w:val="24"/>
                <w:szCs w:val="24"/>
              </w:rPr>
              <w:t> </w:t>
            </w:r>
          </w:p>
          <w:p w14:paraId="049AF1EA" w14:textId="77777777" w:rsidR="0041258A" w:rsidRPr="003F6B9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2795B7A" w14:textId="77777777" w:rsidR="0041258A" w:rsidRPr="003F6B9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6563E6DB" w14:textId="77777777" w:rsidR="0041258A" w:rsidRPr="003F6B9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  <w:p w14:paraId="55729C93" w14:textId="514EF64F" w:rsidR="0041258A" w:rsidRPr="003F6B9A" w:rsidRDefault="0041258A" w:rsidP="003D2704">
            <w:pPr>
              <w:spacing w:before="120" w:line="276" w:lineRule="auto"/>
              <w:rPr>
                <w:rFonts w:ascii="FS Mencap" w:hAnsi="FS Mencap"/>
                <w:color w:val="000000" w:themeColor="text1"/>
                <w:sz w:val="24"/>
                <w:szCs w:val="24"/>
              </w:rPr>
            </w:pPr>
          </w:p>
        </w:tc>
      </w:tr>
    </w:tbl>
    <w:p w14:paraId="6C3EAD48" w14:textId="2D519F9F" w:rsidR="00C32C78" w:rsidRDefault="00C32C78" w:rsidP="003616C2">
      <w:pPr>
        <w:rPr>
          <w:rFonts w:ascii="FS Mencap" w:hAnsi="FS Mencap"/>
          <w:b/>
          <w:bCs/>
        </w:rPr>
      </w:pPr>
    </w:p>
    <w:p w14:paraId="432724E5" w14:textId="77777777" w:rsidR="00F9206D" w:rsidRDefault="00F9206D" w:rsidP="6E6956F7">
      <w:pPr>
        <w:rPr>
          <w:rFonts w:ascii="FS Mencap" w:hAnsi="FS Mencap"/>
          <w:b/>
          <w:bCs/>
        </w:rPr>
      </w:pPr>
    </w:p>
    <w:p w14:paraId="00CE5695" w14:textId="77777777" w:rsidR="006C3AC6" w:rsidRPr="00D32D4C" w:rsidRDefault="006C3AC6" w:rsidP="6E6956F7">
      <w:pPr>
        <w:rPr>
          <w:rFonts w:ascii="FS Mencap" w:hAnsi="FS Mencap"/>
          <w:b/>
          <w:bCs/>
        </w:rPr>
      </w:pPr>
    </w:p>
    <w:sectPr w:rsidR="006C3AC6" w:rsidRPr="00D32D4C" w:rsidSect="00B0736A">
      <w:headerReference w:type="default" r:id="rId15"/>
      <w:footerReference w:type="default" r:id="rId16"/>
      <w:headerReference w:type="first" r:id="rId17"/>
      <w:footerReference w:type="first" r:id="rId18"/>
      <w:pgSz w:w="11906" w:h="16838"/>
      <w:pgMar w:top="720" w:right="720" w:bottom="720" w:left="720" w:header="454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8646288" w14:textId="77777777" w:rsidR="00CE7B4B" w:rsidRDefault="00CE7B4B" w:rsidP="00D25B4E">
      <w:pPr>
        <w:spacing w:after="0" w:line="240" w:lineRule="auto"/>
      </w:pPr>
      <w:r>
        <w:separator/>
      </w:r>
    </w:p>
  </w:endnote>
  <w:endnote w:type="continuationSeparator" w:id="0">
    <w:p w14:paraId="546676F5" w14:textId="77777777" w:rsidR="00CE7B4B" w:rsidRDefault="00CE7B4B" w:rsidP="00D25B4E">
      <w:pPr>
        <w:spacing w:after="0" w:line="240" w:lineRule="auto"/>
      </w:pPr>
      <w:r>
        <w:continuationSeparator/>
      </w:r>
    </w:p>
  </w:endnote>
  <w:endnote w:type="continuationNotice" w:id="1">
    <w:p w14:paraId="4BB49F6A" w14:textId="77777777" w:rsidR="00CE7B4B" w:rsidRDefault="00CE7B4B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S Mencap">
    <w:panose1 w:val="02000506040000020004"/>
    <w:charset w:val="00"/>
    <w:family w:val="modern"/>
    <w:notTrueType/>
    <w:pitch w:val="variable"/>
    <w:sig w:usb0="800000AF" w:usb1="4000204A" w:usb2="00000000" w:usb3="00000000" w:csb0="0000009B" w:csb1="00000000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17FCE06" w14:textId="77777777" w:rsidTr="6B0349F9">
      <w:trPr>
        <w:trHeight w:val="300"/>
      </w:trPr>
      <w:tc>
        <w:tcPr>
          <w:tcW w:w="3485" w:type="dxa"/>
        </w:tcPr>
        <w:p w14:paraId="0B8BE419" w14:textId="0EB3F8BF" w:rsidR="145A3389" w:rsidRDefault="145A3389" w:rsidP="6B0349F9">
          <w:pPr>
            <w:pStyle w:val="Header"/>
            <w:ind w:left="-115"/>
            <w:rPr>
              <w:rFonts w:ascii="FS Mencap" w:hAnsi="FS Mencap"/>
              <w:b/>
              <w:bCs/>
            </w:rPr>
          </w:pPr>
        </w:p>
      </w:tc>
      <w:tc>
        <w:tcPr>
          <w:tcW w:w="3485" w:type="dxa"/>
        </w:tcPr>
        <w:p w14:paraId="0D09295C" w14:textId="1017409F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2C484285" w14:textId="5CC09F48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0D960CB4" w14:textId="40BCC75A" w:rsidR="145A3389" w:rsidRDefault="00F03DD2" w:rsidP="145A338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538964C" wp14:editId="74A8C2F3">
          <wp:simplePos x="0" y="0"/>
          <wp:positionH relativeFrom="column">
            <wp:posOffset>-1008665</wp:posOffset>
          </wp:positionH>
          <wp:positionV relativeFrom="paragraph">
            <wp:posOffset>-62865</wp:posOffset>
          </wp:positionV>
          <wp:extent cx="8766306" cy="530200"/>
          <wp:effectExtent l="0" t="0" r="0" b="3810"/>
          <wp:wrapNone/>
          <wp:docPr id="2068088336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01054097" name="Picture 180105409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766306" cy="5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50534A96" w14:textId="77777777" w:rsidTr="6B0349F9">
      <w:trPr>
        <w:trHeight w:val="300"/>
      </w:trPr>
      <w:tc>
        <w:tcPr>
          <w:tcW w:w="3485" w:type="dxa"/>
        </w:tcPr>
        <w:p w14:paraId="6F3196B4" w14:textId="73DC48C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408C59BA" w14:textId="4F87378B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6F7D744" w14:textId="3E2B8565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9A6D73B" w14:textId="5E01DEF9" w:rsidR="6B0349F9" w:rsidRDefault="6B0349F9" w:rsidP="6B0349F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3335E10" w14:textId="77777777" w:rsidR="00CE7B4B" w:rsidRDefault="00CE7B4B" w:rsidP="00D25B4E">
      <w:pPr>
        <w:spacing w:after="0" w:line="240" w:lineRule="auto"/>
      </w:pPr>
      <w:r>
        <w:separator/>
      </w:r>
    </w:p>
  </w:footnote>
  <w:footnote w:type="continuationSeparator" w:id="0">
    <w:p w14:paraId="076AEAD3" w14:textId="77777777" w:rsidR="00CE7B4B" w:rsidRDefault="00CE7B4B" w:rsidP="00D25B4E">
      <w:pPr>
        <w:spacing w:after="0" w:line="240" w:lineRule="auto"/>
      </w:pPr>
      <w:r>
        <w:continuationSeparator/>
      </w:r>
    </w:p>
  </w:footnote>
  <w:footnote w:type="continuationNotice" w:id="1">
    <w:p w14:paraId="63F49FB6" w14:textId="77777777" w:rsidR="00CE7B4B" w:rsidRDefault="00CE7B4B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145A3389" w14:paraId="5BCBED59" w14:textId="77777777" w:rsidTr="6B0349F9">
      <w:trPr>
        <w:trHeight w:val="300"/>
      </w:trPr>
      <w:tc>
        <w:tcPr>
          <w:tcW w:w="3485" w:type="dxa"/>
        </w:tcPr>
        <w:p w14:paraId="3FB76E4E" w14:textId="2CE4623B" w:rsidR="145A3389" w:rsidRDefault="145A3389" w:rsidP="00B0736A">
          <w:pPr>
            <w:pStyle w:val="Header"/>
            <w:tabs>
              <w:tab w:val="clear" w:pos="4513"/>
              <w:tab w:val="clear" w:pos="9026"/>
              <w:tab w:val="left" w:pos="1042"/>
            </w:tabs>
          </w:pPr>
        </w:p>
      </w:tc>
      <w:tc>
        <w:tcPr>
          <w:tcW w:w="3485" w:type="dxa"/>
        </w:tcPr>
        <w:p w14:paraId="7ED18162" w14:textId="7F3CC69A" w:rsidR="145A3389" w:rsidRDefault="145A3389" w:rsidP="145A3389">
          <w:pPr>
            <w:pStyle w:val="Header"/>
            <w:jc w:val="center"/>
          </w:pPr>
        </w:p>
      </w:tc>
      <w:tc>
        <w:tcPr>
          <w:tcW w:w="3485" w:type="dxa"/>
        </w:tcPr>
        <w:p w14:paraId="4D8D7617" w14:textId="3DA96194" w:rsidR="145A3389" w:rsidRDefault="145A3389" w:rsidP="145A3389">
          <w:pPr>
            <w:pStyle w:val="Header"/>
            <w:ind w:right="-115"/>
            <w:jc w:val="right"/>
          </w:pPr>
        </w:p>
      </w:tc>
    </w:tr>
  </w:tbl>
  <w:p w14:paraId="7A5E2E9C" w14:textId="05157BEE" w:rsidR="145A3389" w:rsidRDefault="145A3389" w:rsidP="145A338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485"/>
      <w:gridCol w:w="3485"/>
      <w:gridCol w:w="3485"/>
    </w:tblGrid>
    <w:tr w:rsidR="6B0349F9" w14:paraId="3E41E6FC" w14:textId="77777777" w:rsidTr="6B0349F9">
      <w:trPr>
        <w:trHeight w:val="300"/>
      </w:trPr>
      <w:tc>
        <w:tcPr>
          <w:tcW w:w="3485" w:type="dxa"/>
        </w:tcPr>
        <w:p w14:paraId="57BB03B1" w14:textId="031B6AD6" w:rsidR="6B0349F9" w:rsidRDefault="6B0349F9" w:rsidP="6B0349F9">
          <w:pPr>
            <w:pStyle w:val="Header"/>
            <w:ind w:left="-115"/>
          </w:pPr>
        </w:p>
      </w:tc>
      <w:tc>
        <w:tcPr>
          <w:tcW w:w="3485" w:type="dxa"/>
        </w:tcPr>
        <w:p w14:paraId="779355AC" w14:textId="50A74C0C" w:rsidR="6B0349F9" w:rsidRDefault="6B0349F9" w:rsidP="6B0349F9">
          <w:pPr>
            <w:pStyle w:val="Header"/>
            <w:jc w:val="center"/>
          </w:pPr>
        </w:p>
      </w:tc>
      <w:tc>
        <w:tcPr>
          <w:tcW w:w="3485" w:type="dxa"/>
        </w:tcPr>
        <w:p w14:paraId="02A24399" w14:textId="1B4B3D10" w:rsidR="6B0349F9" w:rsidRDefault="6B0349F9" w:rsidP="6B0349F9">
          <w:pPr>
            <w:pStyle w:val="Header"/>
            <w:ind w:right="-115"/>
            <w:jc w:val="right"/>
          </w:pPr>
        </w:p>
      </w:tc>
    </w:tr>
  </w:tbl>
  <w:p w14:paraId="25F847E8" w14:textId="7FA50E2E" w:rsidR="6B0349F9" w:rsidRDefault="6B0349F9" w:rsidP="6B0349F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515413"/>
    <w:multiLevelType w:val="hybridMultilevel"/>
    <w:tmpl w:val="455C302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0F24F4"/>
    <w:multiLevelType w:val="hybridMultilevel"/>
    <w:tmpl w:val="54A0D81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85F25E1"/>
    <w:multiLevelType w:val="multilevel"/>
    <w:tmpl w:val="B94ABC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D7D6DC1"/>
    <w:multiLevelType w:val="hybridMultilevel"/>
    <w:tmpl w:val="C20E0E7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5135A9"/>
    <w:multiLevelType w:val="hybridMultilevel"/>
    <w:tmpl w:val="B13CC43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4A55174"/>
    <w:multiLevelType w:val="hybridMultilevel"/>
    <w:tmpl w:val="30FA378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E190560"/>
    <w:multiLevelType w:val="hybridMultilevel"/>
    <w:tmpl w:val="D7768A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A33529D"/>
    <w:multiLevelType w:val="hybridMultilevel"/>
    <w:tmpl w:val="5440A0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5235919"/>
    <w:multiLevelType w:val="hybridMultilevel"/>
    <w:tmpl w:val="BFD4D6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51872308">
    <w:abstractNumId w:val="3"/>
  </w:num>
  <w:num w:numId="2" w16cid:durableId="1030764021">
    <w:abstractNumId w:val="7"/>
  </w:num>
  <w:num w:numId="3" w16cid:durableId="2104909885">
    <w:abstractNumId w:val="1"/>
  </w:num>
  <w:num w:numId="4" w16cid:durableId="1591308337">
    <w:abstractNumId w:val="2"/>
  </w:num>
  <w:num w:numId="5" w16cid:durableId="1838302720">
    <w:abstractNumId w:val="4"/>
  </w:num>
  <w:num w:numId="6" w16cid:durableId="1452288574">
    <w:abstractNumId w:val="5"/>
  </w:num>
  <w:num w:numId="7" w16cid:durableId="825626586">
    <w:abstractNumId w:val="6"/>
  </w:num>
  <w:num w:numId="8" w16cid:durableId="1604725297">
    <w:abstractNumId w:val="8"/>
  </w:num>
  <w:num w:numId="9" w16cid:durableId="4591520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73996"/>
    <w:rsid w:val="000000FF"/>
    <w:rsid w:val="00017507"/>
    <w:rsid w:val="000218D5"/>
    <w:rsid w:val="00032924"/>
    <w:rsid w:val="000447A1"/>
    <w:rsid w:val="00054C6E"/>
    <w:rsid w:val="00056392"/>
    <w:rsid w:val="000640B2"/>
    <w:rsid w:val="000647A1"/>
    <w:rsid w:val="000649DD"/>
    <w:rsid w:val="00065B35"/>
    <w:rsid w:val="00066DB8"/>
    <w:rsid w:val="00067501"/>
    <w:rsid w:val="00070803"/>
    <w:rsid w:val="00074FD9"/>
    <w:rsid w:val="00085416"/>
    <w:rsid w:val="000A37F3"/>
    <w:rsid w:val="000A7331"/>
    <w:rsid w:val="000B06B0"/>
    <w:rsid w:val="000B6F5A"/>
    <w:rsid w:val="000D7037"/>
    <w:rsid w:val="000E12F5"/>
    <w:rsid w:val="00101EB7"/>
    <w:rsid w:val="00115989"/>
    <w:rsid w:val="0012652A"/>
    <w:rsid w:val="00127B22"/>
    <w:rsid w:val="00134EDE"/>
    <w:rsid w:val="00141A75"/>
    <w:rsid w:val="00154549"/>
    <w:rsid w:val="00171158"/>
    <w:rsid w:val="001718A1"/>
    <w:rsid w:val="00174A45"/>
    <w:rsid w:val="0018059C"/>
    <w:rsid w:val="0018283C"/>
    <w:rsid w:val="001961CB"/>
    <w:rsid w:val="001B0A75"/>
    <w:rsid w:val="001B202B"/>
    <w:rsid w:val="001B2F24"/>
    <w:rsid w:val="001C3DD4"/>
    <w:rsid w:val="001D7FE8"/>
    <w:rsid w:val="001E1F31"/>
    <w:rsid w:val="001E386D"/>
    <w:rsid w:val="001E5501"/>
    <w:rsid w:val="001E7D0B"/>
    <w:rsid w:val="001F4589"/>
    <w:rsid w:val="001F5DD6"/>
    <w:rsid w:val="001F716D"/>
    <w:rsid w:val="001F7D5C"/>
    <w:rsid w:val="00205D89"/>
    <w:rsid w:val="00215E21"/>
    <w:rsid w:val="00220E28"/>
    <w:rsid w:val="002347A7"/>
    <w:rsid w:val="00240C88"/>
    <w:rsid w:val="0024205A"/>
    <w:rsid w:val="00256D8D"/>
    <w:rsid w:val="00260523"/>
    <w:rsid w:val="00262B9A"/>
    <w:rsid w:val="00267519"/>
    <w:rsid w:val="00270966"/>
    <w:rsid w:val="0028439B"/>
    <w:rsid w:val="002869ED"/>
    <w:rsid w:val="00286E31"/>
    <w:rsid w:val="00296787"/>
    <w:rsid w:val="002A0E7C"/>
    <w:rsid w:val="002A544B"/>
    <w:rsid w:val="002B6FA8"/>
    <w:rsid w:val="002C569E"/>
    <w:rsid w:val="002C5716"/>
    <w:rsid w:val="002D662A"/>
    <w:rsid w:val="002D77E9"/>
    <w:rsid w:val="00300822"/>
    <w:rsid w:val="00305368"/>
    <w:rsid w:val="00310086"/>
    <w:rsid w:val="003113FF"/>
    <w:rsid w:val="00333DB9"/>
    <w:rsid w:val="0034318B"/>
    <w:rsid w:val="00350E2D"/>
    <w:rsid w:val="0035137E"/>
    <w:rsid w:val="003611D7"/>
    <w:rsid w:val="003616C2"/>
    <w:rsid w:val="0036342F"/>
    <w:rsid w:val="00370329"/>
    <w:rsid w:val="00376623"/>
    <w:rsid w:val="00385C5B"/>
    <w:rsid w:val="003A32C1"/>
    <w:rsid w:val="003D0A5C"/>
    <w:rsid w:val="003D2704"/>
    <w:rsid w:val="003D2D35"/>
    <w:rsid w:val="003D574E"/>
    <w:rsid w:val="003D7921"/>
    <w:rsid w:val="003E23F4"/>
    <w:rsid w:val="003E3964"/>
    <w:rsid w:val="003F6B9A"/>
    <w:rsid w:val="00402840"/>
    <w:rsid w:val="00403E82"/>
    <w:rsid w:val="0041258A"/>
    <w:rsid w:val="00413918"/>
    <w:rsid w:val="00422829"/>
    <w:rsid w:val="00422BC1"/>
    <w:rsid w:val="00437339"/>
    <w:rsid w:val="00443482"/>
    <w:rsid w:val="00443984"/>
    <w:rsid w:val="00453CAC"/>
    <w:rsid w:val="0045645A"/>
    <w:rsid w:val="00461411"/>
    <w:rsid w:val="00463D06"/>
    <w:rsid w:val="0047300C"/>
    <w:rsid w:val="00477DC3"/>
    <w:rsid w:val="00485ADA"/>
    <w:rsid w:val="00487153"/>
    <w:rsid w:val="004A27BD"/>
    <w:rsid w:val="004B21EE"/>
    <w:rsid w:val="004B7748"/>
    <w:rsid w:val="004C0F98"/>
    <w:rsid w:val="004C5CBC"/>
    <w:rsid w:val="004D576A"/>
    <w:rsid w:val="004D6ED7"/>
    <w:rsid w:val="004E30BB"/>
    <w:rsid w:val="004F491C"/>
    <w:rsid w:val="004F638D"/>
    <w:rsid w:val="00514974"/>
    <w:rsid w:val="00521C31"/>
    <w:rsid w:val="00524D23"/>
    <w:rsid w:val="0052736A"/>
    <w:rsid w:val="00537AF6"/>
    <w:rsid w:val="0054273C"/>
    <w:rsid w:val="00545526"/>
    <w:rsid w:val="00550541"/>
    <w:rsid w:val="005520CA"/>
    <w:rsid w:val="00555BDF"/>
    <w:rsid w:val="0056048D"/>
    <w:rsid w:val="00580E09"/>
    <w:rsid w:val="00596C0A"/>
    <w:rsid w:val="005B2893"/>
    <w:rsid w:val="005B3E9E"/>
    <w:rsid w:val="005B51BC"/>
    <w:rsid w:val="005B76D0"/>
    <w:rsid w:val="005C21DB"/>
    <w:rsid w:val="005C465E"/>
    <w:rsid w:val="005D3880"/>
    <w:rsid w:val="005D62A9"/>
    <w:rsid w:val="005E1C52"/>
    <w:rsid w:val="00600FCD"/>
    <w:rsid w:val="006078B6"/>
    <w:rsid w:val="00614C50"/>
    <w:rsid w:val="00626659"/>
    <w:rsid w:val="00626DDC"/>
    <w:rsid w:val="00636712"/>
    <w:rsid w:val="0063697B"/>
    <w:rsid w:val="006537B0"/>
    <w:rsid w:val="00655A4D"/>
    <w:rsid w:val="00656C02"/>
    <w:rsid w:val="006622A2"/>
    <w:rsid w:val="0067268B"/>
    <w:rsid w:val="006800D0"/>
    <w:rsid w:val="0068044A"/>
    <w:rsid w:val="006B5280"/>
    <w:rsid w:val="006C25C0"/>
    <w:rsid w:val="006C3AC6"/>
    <w:rsid w:val="006D0B17"/>
    <w:rsid w:val="006D297A"/>
    <w:rsid w:val="006D74C5"/>
    <w:rsid w:val="006D79B3"/>
    <w:rsid w:val="006E1CA0"/>
    <w:rsid w:val="006E6940"/>
    <w:rsid w:val="006E731E"/>
    <w:rsid w:val="006F2616"/>
    <w:rsid w:val="006F7869"/>
    <w:rsid w:val="00710B33"/>
    <w:rsid w:val="0071709F"/>
    <w:rsid w:val="00723127"/>
    <w:rsid w:val="00732AC2"/>
    <w:rsid w:val="00735594"/>
    <w:rsid w:val="00743074"/>
    <w:rsid w:val="0075435A"/>
    <w:rsid w:val="007627F4"/>
    <w:rsid w:val="00766551"/>
    <w:rsid w:val="007767DC"/>
    <w:rsid w:val="0078092B"/>
    <w:rsid w:val="00785F65"/>
    <w:rsid w:val="007A2352"/>
    <w:rsid w:val="007E4DF4"/>
    <w:rsid w:val="007F0926"/>
    <w:rsid w:val="007F7C51"/>
    <w:rsid w:val="00802584"/>
    <w:rsid w:val="00805D41"/>
    <w:rsid w:val="00807680"/>
    <w:rsid w:val="0081077A"/>
    <w:rsid w:val="00822A51"/>
    <w:rsid w:val="008316F7"/>
    <w:rsid w:val="00840DA4"/>
    <w:rsid w:val="00852466"/>
    <w:rsid w:val="008665CB"/>
    <w:rsid w:val="008676EB"/>
    <w:rsid w:val="0088104A"/>
    <w:rsid w:val="0088547E"/>
    <w:rsid w:val="00891166"/>
    <w:rsid w:val="008964B2"/>
    <w:rsid w:val="008A4F20"/>
    <w:rsid w:val="008B1217"/>
    <w:rsid w:val="008B29C0"/>
    <w:rsid w:val="008B5B5C"/>
    <w:rsid w:val="008B6E81"/>
    <w:rsid w:val="008C1462"/>
    <w:rsid w:val="008C34EE"/>
    <w:rsid w:val="008C764E"/>
    <w:rsid w:val="008D0375"/>
    <w:rsid w:val="008E66FB"/>
    <w:rsid w:val="008E7ED9"/>
    <w:rsid w:val="008F126B"/>
    <w:rsid w:val="008F220F"/>
    <w:rsid w:val="008F5680"/>
    <w:rsid w:val="009001F1"/>
    <w:rsid w:val="00910C3E"/>
    <w:rsid w:val="00920F3F"/>
    <w:rsid w:val="00922D71"/>
    <w:rsid w:val="00923192"/>
    <w:rsid w:val="009340CB"/>
    <w:rsid w:val="00947434"/>
    <w:rsid w:val="00954C94"/>
    <w:rsid w:val="0096508F"/>
    <w:rsid w:val="00973F62"/>
    <w:rsid w:val="00975257"/>
    <w:rsid w:val="009829EF"/>
    <w:rsid w:val="0099125E"/>
    <w:rsid w:val="009A6D70"/>
    <w:rsid w:val="009B3173"/>
    <w:rsid w:val="009B6223"/>
    <w:rsid w:val="009D1156"/>
    <w:rsid w:val="009E2821"/>
    <w:rsid w:val="009E39B2"/>
    <w:rsid w:val="009E5705"/>
    <w:rsid w:val="009E6607"/>
    <w:rsid w:val="009F3662"/>
    <w:rsid w:val="009F66DA"/>
    <w:rsid w:val="00A12F00"/>
    <w:rsid w:val="00A1754D"/>
    <w:rsid w:val="00A26BCE"/>
    <w:rsid w:val="00A326C7"/>
    <w:rsid w:val="00A37B44"/>
    <w:rsid w:val="00A45551"/>
    <w:rsid w:val="00A549B1"/>
    <w:rsid w:val="00A65A95"/>
    <w:rsid w:val="00A714D3"/>
    <w:rsid w:val="00A73387"/>
    <w:rsid w:val="00A85970"/>
    <w:rsid w:val="00A8697F"/>
    <w:rsid w:val="00A90F1D"/>
    <w:rsid w:val="00A924A3"/>
    <w:rsid w:val="00AA0B55"/>
    <w:rsid w:val="00AA37AC"/>
    <w:rsid w:val="00AB6B8B"/>
    <w:rsid w:val="00AE3ECE"/>
    <w:rsid w:val="00AE4E35"/>
    <w:rsid w:val="00AF4F31"/>
    <w:rsid w:val="00B0736A"/>
    <w:rsid w:val="00B07C13"/>
    <w:rsid w:val="00B42B81"/>
    <w:rsid w:val="00B457AE"/>
    <w:rsid w:val="00B86521"/>
    <w:rsid w:val="00B95BB6"/>
    <w:rsid w:val="00BA6A37"/>
    <w:rsid w:val="00BB300E"/>
    <w:rsid w:val="00BD4B12"/>
    <w:rsid w:val="00BE4F8A"/>
    <w:rsid w:val="00BF3829"/>
    <w:rsid w:val="00BF574D"/>
    <w:rsid w:val="00BF733B"/>
    <w:rsid w:val="00BF7AF6"/>
    <w:rsid w:val="00C13EF7"/>
    <w:rsid w:val="00C32C78"/>
    <w:rsid w:val="00C44845"/>
    <w:rsid w:val="00C53341"/>
    <w:rsid w:val="00C6135F"/>
    <w:rsid w:val="00C73563"/>
    <w:rsid w:val="00C73C1E"/>
    <w:rsid w:val="00C822DB"/>
    <w:rsid w:val="00C974DC"/>
    <w:rsid w:val="00CB1FF3"/>
    <w:rsid w:val="00CD06BC"/>
    <w:rsid w:val="00CD0F62"/>
    <w:rsid w:val="00CD1A1B"/>
    <w:rsid w:val="00CD1DE3"/>
    <w:rsid w:val="00CE1CFF"/>
    <w:rsid w:val="00CE32D7"/>
    <w:rsid w:val="00CE39C1"/>
    <w:rsid w:val="00CE7B4B"/>
    <w:rsid w:val="00CF3054"/>
    <w:rsid w:val="00CF5171"/>
    <w:rsid w:val="00D14975"/>
    <w:rsid w:val="00D217A6"/>
    <w:rsid w:val="00D228EE"/>
    <w:rsid w:val="00D241EC"/>
    <w:rsid w:val="00D25B4E"/>
    <w:rsid w:val="00D32D4C"/>
    <w:rsid w:val="00D3415B"/>
    <w:rsid w:val="00D4651B"/>
    <w:rsid w:val="00D50285"/>
    <w:rsid w:val="00D5640A"/>
    <w:rsid w:val="00DA0D9C"/>
    <w:rsid w:val="00DA6AE5"/>
    <w:rsid w:val="00DB3C4C"/>
    <w:rsid w:val="00DB4DB6"/>
    <w:rsid w:val="00DC0D69"/>
    <w:rsid w:val="00DD109E"/>
    <w:rsid w:val="00DD45B1"/>
    <w:rsid w:val="00DD4E82"/>
    <w:rsid w:val="00DD57C3"/>
    <w:rsid w:val="00DE14F3"/>
    <w:rsid w:val="00DF08D2"/>
    <w:rsid w:val="00DF2048"/>
    <w:rsid w:val="00DF2C79"/>
    <w:rsid w:val="00DF58B2"/>
    <w:rsid w:val="00E06580"/>
    <w:rsid w:val="00E0670D"/>
    <w:rsid w:val="00E0696C"/>
    <w:rsid w:val="00E13748"/>
    <w:rsid w:val="00E26E93"/>
    <w:rsid w:val="00E51C88"/>
    <w:rsid w:val="00E52347"/>
    <w:rsid w:val="00E53093"/>
    <w:rsid w:val="00E54C2D"/>
    <w:rsid w:val="00E618C4"/>
    <w:rsid w:val="00E65C4F"/>
    <w:rsid w:val="00E73996"/>
    <w:rsid w:val="00E87502"/>
    <w:rsid w:val="00E97C2D"/>
    <w:rsid w:val="00EA0F52"/>
    <w:rsid w:val="00EA4E6D"/>
    <w:rsid w:val="00EB2CFF"/>
    <w:rsid w:val="00EC6557"/>
    <w:rsid w:val="00ED3EDB"/>
    <w:rsid w:val="00ED59ED"/>
    <w:rsid w:val="00EF579A"/>
    <w:rsid w:val="00F03DD2"/>
    <w:rsid w:val="00F0501C"/>
    <w:rsid w:val="00F07588"/>
    <w:rsid w:val="00F10339"/>
    <w:rsid w:val="00F313B7"/>
    <w:rsid w:val="00F37188"/>
    <w:rsid w:val="00F41372"/>
    <w:rsid w:val="00F46C1A"/>
    <w:rsid w:val="00F50625"/>
    <w:rsid w:val="00F57D12"/>
    <w:rsid w:val="00F67F85"/>
    <w:rsid w:val="00F73EED"/>
    <w:rsid w:val="00F815A0"/>
    <w:rsid w:val="00F825E9"/>
    <w:rsid w:val="00F9206D"/>
    <w:rsid w:val="00F920A9"/>
    <w:rsid w:val="00F96019"/>
    <w:rsid w:val="00FA5528"/>
    <w:rsid w:val="00FD20CE"/>
    <w:rsid w:val="00FD7C69"/>
    <w:rsid w:val="00FE21F3"/>
    <w:rsid w:val="00FE6EFF"/>
    <w:rsid w:val="0311C158"/>
    <w:rsid w:val="04EBE0D2"/>
    <w:rsid w:val="06C9A20C"/>
    <w:rsid w:val="07D68F2F"/>
    <w:rsid w:val="0A72D1FB"/>
    <w:rsid w:val="0B6BFFC6"/>
    <w:rsid w:val="0B9D48CE"/>
    <w:rsid w:val="0CAAE999"/>
    <w:rsid w:val="0EF764B0"/>
    <w:rsid w:val="0F611F36"/>
    <w:rsid w:val="0F6827F2"/>
    <w:rsid w:val="0FED3B8A"/>
    <w:rsid w:val="102FF117"/>
    <w:rsid w:val="11F484AB"/>
    <w:rsid w:val="13F9D829"/>
    <w:rsid w:val="145A3389"/>
    <w:rsid w:val="14905B02"/>
    <w:rsid w:val="14A2BC7A"/>
    <w:rsid w:val="14CD8A70"/>
    <w:rsid w:val="15C0853C"/>
    <w:rsid w:val="1642C54C"/>
    <w:rsid w:val="169E0ACC"/>
    <w:rsid w:val="1956666C"/>
    <w:rsid w:val="19D46209"/>
    <w:rsid w:val="1A25056F"/>
    <w:rsid w:val="1BEE9328"/>
    <w:rsid w:val="1C8E072E"/>
    <w:rsid w:val="1D110F38"/>
    <w:rsid w:val="1FAE96C0"/>
    <w:rsid w:val="20755815"/>
    <w:rsid w:val="207B6329"/>
    <w:rsid w:val="20CD0115"/>
    <w:rsid w:val="20D5AA7E"/>
    <w:rsid w:val="21617851"/>
    <w:rsid w:val="225FD7D7"/>
    <w:rsid w:val="22BC7561"/>
    <w:rsid w:val="23375326"/>
    <w:rsid w:val="23C5B1F7"/>
    <w:rsid w:val="240A0036"/>
    <w:rsid w:val="24D32387"/>
    <w:rsid w:val="2527F4AE"/>
    <w:rsid w:val="25A5D097"/>
    <w:rsid w:val="2634E974"/>
    <w:rsid w:val="269A132A"/>
    <w:rsid w:val="26FA002F"/>
    <w:rsid w:val="27178CC9"/>
    <w:rsid w:val="280AC449"/>
    <w:rsid w:val="2872CB92"/>
    <w:rsid w:val="29EF18ED"/>
    <w:rsid w:val="2B37DD40"/>
    <w:rsid w:val="2CA42AF8"/>
    <w:rsid w:val="2D5B93E1"/>
    <w:rsid w:val="3015B559"/>
    <w:rsid w:val="306A0790"/>
    <w:rsid w:val="3792A6AB"/>
    <w:rsid w:val="3815954B"/>
    <w:rsid w:val="38C17835"/>
    <w:rsid w:val="39244840"/>
    <w:rsid w:val="3AC4BB27"/>
    <w:rsid w:val="3CE3C397"/>
    <w:rsid w:val="3D2F623B"/>
    <w:rsid w:val="3D633DEB"/>
    <w:rsid w:val="3DC1E2D3"/>
    <w:rsid w:val="3DCF798C"/>
    <w:rsid w:val="3ED0AD72"/>
    <w:rsid w:val="423B73C0"/>
    <w:rsid w:val="44BC9528"/>
    <w:rsid w:val="44DEC572"/>
    <w:rsid w:val="45B19ABB"/>
    <w:rsid w:val="467A95D3"/>
    <w:rsid w:val="49BA35CA"/>
    <w:rsid w:val="4B22FCA2"/>
    <w:rsid w:val="4DCBEF39"/>
    <w:rsid w:val="4DD771E6"/>
    <w:rsid w:val="519985EE"/>
    <w:rsid w:val="53726FA1"/>
    <w:rsid w:val="53E868A9"/>
    <w:rsid w:val="546C9ACB"/>
    <w:rsid w:val="547765A2"/>
    <w:rsid w:val="54B81EA2"/>
    <w:rsid w:val="558CC385"/>
    <w:rsid w:val="55E8AC2F"/>
    <w:rsid w:val="5ABC1D52"/>
    <w:rsid w:val="5DACA3C5"/>
    <w:rsid w:val="5DF3BE14"/>
    <w:rsid w:val="5E7D06F3"/>
    <w:rsid w:val="5F7E3AD9"/>
    <w:rsid w:val="6224E380"/>
    <w:rsid w:val="6268092E"/>
    <w:rsid w:val="63852E09"/>
    <w:rsid w:val="6799D2F4"/>
    <w:rsid w:val="6AF5AC89"/>
    <w:rsid w:val="6B0349F9"/>
    <w:rsid w:val="6B5E1923"/>
    <w:rsid w:val="6C137F7D"/>
    <w:rsid w:val="6CB88554"/>
    <w:rsid w:val="6CECC369"/>
    <w:rsid w:val="6E5BC45C"/>
    <w:rsid w:val="6E6956F7"/>
    <w:rsid w:val="6EB9DCD2"/>
    <w:rsid w:val="6F296334"/>
    <w:rsid w:val="70768F4A"/>
    <w:rsid w:val="70D4D915"/>
    <w:rsid w:val="71337DF7"/>
    <w:rsid w:val="7169C76B"/>
    <w:rsid w:val="72159F57"/>
    <w:rsid w:val="750FF5F9"/>
    <w:rsid w:val="7607AA9F"/>
    <w:rsid w:val="76B10B31"/>
    <w:rsid w:val="76B58FCE"/>
    <w:rsid w:val="7B7F377D"/>
    <w:rsid w:val="7D1B07DE"/>
    <w:rsid w:val="7D39F485"/>
    <w:rsid w:val="7E5292D0"/>
    <w:rsid w:val="7FC263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B22FC84"/>
  <w15:chartTrackingRefBased/>
  <w15:docId w15:val="{425F0C11-B0E4-4BD2-9393-1EF82B1C6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300E"/>
  </w:style>
  <w:style w:type="paragraph" w:styleId="Heading1">
    <w:name w:val="heading 1"/>
    <w:basedOn w:val="Normal"/>
    <w:next w:val="Normal"/>
    <w:link w:val="Heading1Char"/>
    <w:uiPriority w:val="9"/>
    <w:qFormat/>
    <w:rsid w:val="00AA37AC"/>
    <w:pPr>
      <w:keepNext/>
      <w:keepLines/>
      <w:spacing w:before="360" w:after="80" w:line="240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7399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73996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E73996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styleId="CommentReference">
    <w:name w:val="annotation reference"/>
    <w:basedOn w:val="DefaultParagraphFont"/>
    <w:uiPriority w:val="99"/>
    <w:semiHidden/>
    <w:unhideWhenUsed/>
    <w:rsid w:val="00E7399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7399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73996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7399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73996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399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399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25B4E"/>
  </w:style>
  <w:style w:type="paragraph" w:styleId="Footer">
    <w:name w:val="footer"/>
    <w:basedOn w:val="Normal"/>
    <w:link w:val="FooterChar"/>
    <w:uiPriority w:val="99"/>
    <w:unhideWhenUsed/>
    <w:rsid w:val="00D25B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25B4E"/>
  </w:style>
  <w:style w:type="paragraph" w:customStyle="1" w:styleId="Normal1">
    <w:name w:val="Normal1"/>
    <w:uiPriority w:val="99"/>
    <w:rsid w:val="006537B0"/>
    <w:pPr>
      <w:spacing w:after="0" w:line="240" w:lineRule="auto"/>
    </w:pPr>
    <w:rPr>
      <w:rFonts w:ascii="Arial" w:eastAsia="Times New Roman" w:hAnsi="Arial" w:cs="Arial"/>
      <w:color w:val="000000"/>
      <w:sz w:val="24"/>
      <w:lang w:eastAsia="en-GB"/>
    </w:rPr>
  </w:style>
  <w:style w:type="paragraph" w:customStyle="1" w:styleId="paragraph">
    <w:name w:val="paragraph"/>
    <w:basedOn w:val="Normal"/>
    <w:rsid w:val="00785F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normaltextrun">
    <w:name w:val="normaltextrun"/>
    <w:basedOn w:val="DefaultParagraphFont"/>
    <w:rsid w:val="00785F65"/>
  </w:style>
  <w:style w:type="character" w:customStyle="1" w:styleId="eop">
    <w:name w:val="eop"/>
    <w:basedOn w:val="DefaultParagraphFont"/>
    <w:rsid w:val="00785F65"/>
  </w:style>
  <w:style w:type="table" w:styleId="PlainTable2">
    <w:name w:val="Plain Table 2"/>
    <w:basedOn w:val="TableNormal"/>
    <w:uiPriority w:val="42"/>
    <w:rsid w:val="000000F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customStyle="1" w:styleId="Heading1Char">
    <w:name w:val="Heading 1 Char"/>
    <w:basedOn w:val="DefaultParagraphFont"/>
    <w:link w:val="Heading1"/>
    <w:uiPriority w:val="9"/>
    <w:rsid w:val="00AA37AC"/>
    <w:rPr>
      <w:rFonts w:asciiTheme="majorHAnsi" w:eastAsiaTheme="majorEastAsia" w:hAnsiTheme="majorHAnsi" w:cstheme="majorBidi"/>
      <w:color w:val="2E74B5" w:themeColor="accent1" w:themeShade="BF"/>
      <w:kern w:val="2"/>
      <w:sz w:val="40"/>
      <w:szCs w:val="40"/>
      <w14:ligatures w14:val="standardContextual"/>
    </w:rPr>
  </w:style>
  <w:style w:type="character" w:styleId="Strong">
    <w:name w:val="Strong"/>
    <w:basedOn w:val="DefaultParagraphFont"/>
    <w:uiPriority w:val="22"/>
    <w:qFormat/>
    <w:rsid w:val="00485AD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80668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62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1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03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019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5a2823d-1429-4a3e-a725-d3a2265280ab" xsi:nil="true"/>
    <lcf76f155ced4ddcb4097134ff3c332f xmlns="70e759b1-c572-49a7-8bc5-639409c00df1">
      <Terms xmlns="http://schemas.microsoft.com/office/infopath/2007/PartnerControls"/>
    </lcf76f155ced4ddcb4097134ff3c332f>
    <DateandTime xmlns="70e759b1-c572-49a7-8bc5-639409c00d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871DF074611043B46869B34506B876" ma:contentTypeVersion="13" ma:contentTypeDescription="Create a new document." ma:contentTypeScope="" ma:versionID="480471b8a360703ad6f091a84ec6acce">
  <xsd:schema xmlns:xsd="http://www.w3.org/2001/XMLSchema" xmlns:xs="http://www.w3.org/2001/XMLSchema" xmlns:p="http://schemas.microsoft.com/office/2006/metadata/properties" xmlns:ns2="70e759b1-c572-49a7-8bc5-639409c00df1" xmlns:ns3="25a2823d-1429-4a3e-a725-d3a2265280ab" targetNamespace="http://schemas.microsoft.com/office/2006/metadata/properties" ma:root="true" ma:fieldsID="e27a45b9663bb0c3ca57f6dbe8706667" ns2:_="" ns3:_="">
    <xsd:import namespace="70e759b1-c572-49a7-8bc5-639409c00df1"/>
    <xsd:import namespace="25a2823d-1429-4a3e-a725-d3a2265280a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DateandTime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e759b1-c572-49a7-8bc5-639409c00d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DateandTime" ma:index="12" nillable="true" ma:displayName="Date and Time" ma:format="DateOnly" ma:internalName="DateandTime">
      <xsd:simpleType>
        <xsd:restriction base="dms:DateTime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c6aa7884-071d-429a-b10d-3db028c361c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9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a2823d-1429-4a3e-a725-d3a2265280ab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b21644a3-fbe5-40f1-a42f-14f95d4e3440}" ma:internalName="TaxCatchAll" ma:showField="CatchAllData" ma:web="25a2823d-1429-4a3e-a725-d3a2265280a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9EE1838-C8BA-4E4D-9A14-06F49D17C9E8}">
  <ds:schemaRefs>
    <ds:schemaRef ds:uri="http://schemas.microsoft.com/office/2006/metadata/properties"/>
    <ds:schemaRef ds:uri="http://schemas.microsoft.com/office/infopath/2007/PartnerControls"/>
    <ds:schemaRef ds:uri="25a2823d-1429-4a3e-a725-d3a2265280ab"/>
    <ds:schemaRef ds:uri="70e759b1-c572-49a7-8bc5-639409c00df1"/>
  </ds:schemaRefs>
</ds:datastoreItem>
</file>

<file path=customXml/itemProps2.xml><?xml version="1.0" encoding="utf-8"?>
<ds:datastoreItem xmlns:ds="http://schemas.openxmlformats.org/officeDocument/2006/customXml" ds:itemID="{27EDE299-6B95-44E2-B731-ED2EDEBADC6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C069C61-ADBC-44BD-9CC3-B331A4CE98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0e759b1-c572-49a7-8bc5-639409c00df1"/>
    <ds:schemaRef ds:uri="25a2823d-1429-4a3e-a725-d3a2265280a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273819D-5732-469F-AC1F-F1F346732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3</Pages>
  <Words>421</Words>
  <Characters>2346</Characters>
  <Application>Microsoft Office Word</Application>
  <DocSecurity>0</DocSecurity>
  <Lines>78</Lines>
  <Paragraphs>32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Mencap</Company>
  <LinksUpToDate>false</LinksUpToDate>
  <CharactersWithSpaces>2735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Reed</dc:creator>
  <cp:keywords/>
  <dc:description/>
  <cp:lastModifiedBy>Tracy Letts</cp:lastModifiedBy>
  <cp:revision>4</cp:revision>
  <cp:lastPrinted>2025-06-25T14:06:00Z</cp:lastPrinted>
  <dcterms:created xsi:type="dcterms:W3CDTF">2025-10-23T11:34:00Z</dcterms:created>
  <dcterms:modified xsi:type="dcterms:W3CDTF">2025-10-24T08:47:00Z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0x01010071871DF074611043B46869B34506B876</vt:lpwstr>
  </property>
</Properties>
</file>